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480" w:line="240" w:lineRule="auto"/>
        <w:jc w:val="center"/>
        <w:rPr>
          <w:b w:val="1"/>
          <w:color w:val="00447c"/>
          <w:sz w:val="28"/>
          <w:szCs w:val="28"/>
        </w:rPr>
      </w:pPr>
      <w:r w:rsidDel="00000000" w:rsidR="00000000" w:rsidRPr="00000000">
        <w:rPr>
          <w:b w:val="1"/>
          <w:color w:val="00447c"/>
          <w:sz w:val="28"/>
          <w:szCs w:val="28"/>
          <w:rtl w:val="0"/>
        </w:rPr>
        <w:t xml:space="preserve">OGŁOSZENIE O KONKURSIE</w:t>
      </w:r>
    </w:p>
    <w:p w:rsidR="00000000" w:rsidDel="00000000" w:rsidP="00000000" w:rsidRDefault="00000000" w:rsidRPr="00000000" w14:paraId="00000002">
      <w:pPr>
        <w:spacing w:after="8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Dziekan Wydziału Psychologii ogłasza konkurs na stanowisko adiunkta w ramach projektu NCN 2024/53/B/HS1/01428 „Koordynacja ruchowa: pomiędzy integracją a autonomią jednostek”. Krótki opis projektu: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https://hill.psych.uw.edu.pl/project/movement-coordination/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447c" w:space="0" w:sz="4" w:val="single"/>
          <w:left w:color="000000" w:space="0" w:sz="0" w:val="nil"/>
          <w:bottom w:color="00447c" w:space="0" w:sz="4" w:val="single"/>
          <w:right w:color="000000" w:space="0" w:sz="0" w:val="nil"/>
          <w:insideH w:color="00447c" w:space="0" w:sz="4" w:val="single"/>
          <w:insideV w:color="000000" w:space="0" w:sz="0" w:val="nil"/>
        </w:tblBorders>
        <w:tblLayout w:type="fixed"/>
        <w:tblLook w:val="0400"/>
      </w:tblPr>
      <w:tblGrid>
        <w:gridCol w:w="3262"/>
        <w:gridCol w:w="5810"/>
        <w:tblGridChange w:id="0">
          <w:tblGrid>
            <w:gridCol w:w="3262"/>
            <w:gridCol w:w="581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 ogłoszenia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UW/…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Stanowisko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adiunkt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Grupa stanowisk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badawcze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Dyscyplina naukowa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psychologia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Słowa kluczowe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improwizacja taneczna, interakcje społeczne, koordynacja ruchowa, poczucie bycia razem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 zatrudnienia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umowa o pracę na czas określony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Wymiar etatu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Liczba stanowisk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Wynagrodzenie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Przewidywane do 9500 PLN brutto (koszty pracodawcy: 11600 PLN) miesięcznie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Przewidywany termin rozpoczęcia pracy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1.10.2025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Okres zatrudnienia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12-36 miesięcy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Jednostka UW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Wydział Psychologii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Zakres obowiązków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before="60" w:line="240" w:lineRule="auto"/>
              <w:ind w:left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Współpraca z kierownikiem projektu w celu określenia obszarów badań, opracowania nowych metod badawczych i rozszerzenia zakresu badań zespołu.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line="240" w:lineRule="auto"/>
              <w:ind w:left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Współpraca z kierownikiem projektu przy opracowaniu celów badawczych i metodologii projektu.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Projektowanie procedur eksperymentalnych, scenariuszów wywiadów, przygotywanie narzędzi badawczych wykorzystywanych w projekcie.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40" w:lineRule="auto"/>
              <w:ind w:left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Ilościowa i jakościowa analiza zebranych danych, w tym analiza wywiadów i materiału wideo.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Przygotowywanie publikacji naukowych i wystąpień konferencyjnych prezentujących wyniki badań (w języku angielskim).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Wsparcie kierownika projektu w opiece nad doktorantami, studentami i praktykantami zaangażowanymi w prace związane z tematyką projektu.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60" w:line="240" w:lineRule="auto"/>
              <w:ind w:left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Prowadzenie szkoleń w zakresie technik badawczych/wykorzystywanych podejść do analizy danych dla współpracowników, studentów i gości, w zależności od potrzeb.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after="60"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Organizacja spotkań roboczych i seminariów.</w:t>
            </w:r>
          </w:p>
        </w:tc>
      </w:tr>
      <w:tr>
        <w:trPr>
          <w:cantSplit w:val="0"/>
          <w:trHeight w:val="878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Profil kandydata, wymagania, kwalifikacje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Wymagania konieczne: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before="60"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Spełnienie warunków określonych w art. 113 w Ustawy z dnia 20 lipca 2018 r. – Prawo o szkolnictwie wyższym i nauce (Dz. U. z 2022 r. poz. 574) i Statucie UW (Uchwała nr 443 Senatu UW z dn. 26 czerwca 2019, Monitor poz. 190);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before="60"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Spełnienie wymagań określonych załączniku do uchwały Rady NCN nr 23/2024 z dnia 4 marca 2024 r. w sprawie zmiany Regulaminu przyznawania środków na realizację zadań finansowanych przez Narodowe Centrum Nauki w zakresie projektów badawczych.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bookmarkStart w:colFirst="0" w:colLast="0" w:name="_e99xs11u9up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Doktorat z dziedziny związanej z badaniami kognitywistycznymi (psychologia, antropologia, filozofia, lingwistyka, neurobiologia, sztuczna inteligencja i pokrewne).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bookmarkStart w:colFirst="0" w:colLast="0" w:name="_odivqaaj1f2n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Doświadczenie w przeprowadzaniu badań z udziałem osób badanych.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Doświadczenie w prowadzeniu projektów interdyscyplinarnych, opartych o metody mieszane (ilościowo-jakościowe).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Doświadczenie w badaniu naturalistycznych interakcji społecznych.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bookmarkStart w:colFirst="0" w:colLast="0" w:name="_w6qrt31p2z29" w:id="3"/>
            <w:bookmarkEnd w:id="3"/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angielski, płynny w mowie i piśmie umożliwiający analizę materiału badawczego w języku angielskim oraz współpracę nad angielskojęzyczną publikacją naukową.</w:t>
            </w:r>
          </w:p>
          <w:p w:rsidR="00000000" w:rsidDel="00000000" w:rsidP="00000000" w:rsidRDefault="00000000" w:rsidRPr="00000000" w14:paraId="0000002E">
            <w:pPr>
              <w:spacing w:after="60" w:line="240" w:lineRule="auto"/>
              <w:ind w:left="3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Dodatkowe atuty: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before="60"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Bogaty dorobek publikacyjny w recenzowanych czasopismach, proporcjonalny do etapu kariery.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Doświadczenie w prezentowaniu badań na konferencjach, sympozjach lub spotkaniach.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60"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Doświadczenie metodologiczne: wcześniejsze doświadczenie z metodologią wywiadów stymulowanych wideo, analizą ruchu oraz z podejściami enaktywnymi w badaniach interakcji.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60"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Znajomość technik wywiadów inspirowanych fenomenologicznie (mikrofenomenologia, interpretacyjna analiza fenomenologiczna,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explication interview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PRISMA, itp.).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after="60"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Specjalistyczna wiedza w zakresie tematycznym projektu: improwizacja ruchowa i jej kontekst kulturowo-społeczny, psychologiczne aspekty ruchu, techniki edukacji somatycznej, terapia tańcem i ruchem. Praktyczne doświadczenie w tych dziedzinach będzie dodatkowym atutem.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Wymagane dokumenty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before="60"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CV w języku angielskim z wyszczególnieniem wykształcenia kandydata, doświadczenia i pełnym wykazem publikacji,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 motywacyjny w języku angielskim prezentujący profil kandydata zgodnie z wymogami zawartymi w ogłoszeniu oraz motywację aplikowania o oferowane stanowisko pracy,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skan dokumentu potwierdzającego uzyskanie stopnia doktora,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podpisany i wypełniony kwestionariusz dla osoby ubiegającej się o zatrudnienie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60"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podpisane oświadczenie (skan) o zgodzie na przetwarzanie danych osobowych, stanowiące załącznik do niniejszego ogłoszenia.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Oferujemy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before="60"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Pracę w dynamicznym zespole, realizującym projekty we współpracy międzynarodowej.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before="60"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Finansowanie wyjazdów konferencyjnych i warsztatowych związanych z tematyką projektu.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 nadsyłania zgłoszeń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Pocztą elektroniczną na adres j.zubek@uw.edu.pl z tytułem „OPUS – postdoc”.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Procedura rekrutacyjna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Konkurs jest pierwszym etapem określonej w Statucie UW procedury zatrudniania na stanowisku nauczyciela akademickiego, a jego pozytywne rozstrzygnięcie stanowi podstawę do dalszego postępowania. Po dokonaniu wstępnej analizy nadesłanych zgłoszeń, skontaktujemy się z wybranymi kandydatami celem przeprowadzenia dalszych etapów procedury rekrutacyjnej.</w:t>
            </w:r>
          </w:p>
          <w:p w:rsidR="00000000" w:rsidDel="00000000" w:rsidP="00000000" w:rsidRDefault="00000000" w:rsidRPr="00000000" w14:paraId="0000004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Uniwersytet Warszawski zastrzega sobie prawo do anulowania konkursu bez podania przyczyny.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Pytania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Pytania prosimy kierować do dr Juliana Zubka (j.zubek@uw.edu.pl)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Termin nadsyłania zgłoszeń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16/09/2025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Termin ogłoszenia wyników konkursu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30/09/2025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Sposób informowania o wynikach konkursu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pocztą elektroniczną lub telefonicznie</w:t>
            </w:r>
          </w:p>
        </w:tc>
      </w:tr>
    </w:tbl>
    <w:p w:rsidR="00000000" w:rsidDel="00000000" w:rsidP="00000000" w:rsidRDefault="00000000" w:rsidRPr="00000000" w14:paraId="0000004B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C">
      <w:pPr>
        <w:spacing w:after="80" w:line="240" w:lineRule="auto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1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https://bsp.adm.uw.edu.pl/wp-content/uploads/sites/18/2020/07/Kwestionariusz-osobowy_kandydat_11_2019.docx</w:t>
        </w:r>
      </w:hyperlink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hill.psych.uw.edu.pl/project/movement-coordinatio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bsp.adm.uw.edu.pl/wp-content/uploads/sites/18/2020/07/Kwestionariusz-osobowy_kandydat_11_201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