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 xml:space="preserve">Stanowisko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stypendysty - magistranta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 xml:space="preserve"> w grancie Opus 27, </w:t>
      </w:r>
      <w:r>
        <w:rPr>
          <w:rFonts w:eastAsia="Times New Roman" w:cs="Times New Roman" w:ascii="Times New Roman" w:hAnsi="Times New Roman"/>
          <w:b/>
          <w:bCs/>
          <w:color w:val="222222"/>
          <w:sz w:val="20"/>
          <w:szCs w:val="20"/>
          <w:lang w:eastAsia="pl-PL"/>
        </w:rPr>
        <w:t>„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pl-PL"/>
        </w:rPr>
        <w:t>Zaangażowanie uwagi przestrzennej w umysłowe procesy przetwarzania informacji liczbowych u dzieci w wieku przedszkolnym – badania neuroobrazowe fNIRS i okulograficzne</w:t>
      </w:r>
      <w:r>
        <w:rPr>
          <w:rFonts w:eastAsia="Times New Roman" w:cs="Times New Roman" w:ascii="Times New Roman" w:hAnsi="Times New Roman"/>
          <w:b/>
          <w:bCs/>
          <w:color w:val="222222"/>
          <w:sz w:val="20"/>
          <w:szCs w:val="20"/>
          <w:lang w:eastAsia="pl-PL"/>
        </w:rPr>
        <w:t>”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 xml:space="preserve">, </w:t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>UMO-2024/53/B/HS6/03304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, kierownik grantu prof. dr hab. Maciej Haman,</w:t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b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Nazwa stanowiska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: magistrant – student studiów II stopnia</w:t>
        <w:br/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Wymagania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: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Ukończenie trzeciego roku 5-letnich studiów magisterskich lub przyjęcie na 2-letnie studia II stopnia z zakresu kognitywistyki, psychologii, neuronauki, neuroinformatyki lub pokrewnych dyscyplin, w tym ukończony co najmniej jeden kurs z metodologii badań empirycznych </w:t>
      </w:r>
      <w:r>
        <w:rPr>
          <w:rFonts w:cs="Times New Roman" w:ascii="Times New Roman" w:hAnsi="Times New Roman"/>
          <w:sz w:val="20"/>
          <w:szCs w:val="20"/>
        </w:rPr>
        <w:t xml:space="preserve">lub </w:t>
      </w:r>
      <w:r>
        <w:rPr>
          <w:rFonts w:cs="Times New Roman" w:ascii="Times New Roman" w:hAnsi="Times New Roman"/>
          <w:sz w:val="20"/>
          <w:szCs w:val="20"/>
        </w:rPr>
        <w:t>metod neuroobrazowania.</w:t>
        <w:br/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- 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Podstawowa z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najom</w:t>
      </w:r>
      <w:r>
        <w:rPr>
          <w:rFonts w:cs="Times New Roman" w:ascii="Times New Roman" w:hAnsi="Times New Roman"/>
          <w:sz w:val="20"/>
          <w:szCs w:val="20"/>
        </w:rPr>
        <w:t xml:space="preserve">ość </w:t>
      </w:r>
      <w:r>
        <w:rPr>
          <w:rFonts w:cs="Times New Roman" w:ascii="Times New Roman" w:hAnsi="Times New Roman"/>
          <w:sz w:val="20"/>
          <w:szCs w:val="20"/>
        </w:rPr>
        <w:t xml:space="preserve">dowolnego </w:t>
      </w:r>
      <w:r>
        <w:rPr>
          <w:rFonts w:cs="Times New Roman" w:ascii="Times New Roman" w:hAnsi="Times New Roman"/>
          <w:sz w:val="20"/>
          <w:szCs w:val="20"/>
        </w:rPr>
        <w:t>język</w:t>
      </w:r>
      <w:r>
        <w:rPr>
          <w:rFonts w:cs="Times New Roman" w:ascii="Times New Roman" w:hAnsi="Times New Roman"/>
          <w:sz w:val="20"/>
          <w:szCs w:val="20"/>
        </w:rPr>
        <w:t>a</w:t>
      </w:r>
      <w:r>
        <w:rPr>
          <w:rFonts w:cs="Times New Roman" w:ascii="Times New Roman" w:hAnsi="Times New Roman"/>
          <w:sz w:val="20"/>
          <w:szCs w:val="20"/>
        </w:rPr>
        <w:t xml:space="preserve"> programowania, oprogramowania do projektowania eksperymentów, oprogramowania statystycznego i/lub uczenia maszynowego, zadeklarowane zainteresowanie rozwojem poznawczym i/lub poznaniem liczbowym.</w:t>
        <w:br/>
        <w:br/>
        <w:t xml:space="preserve">Kandydat/kandydatka powinien/a wykazać się pewną wiedzą na temat </w:t>
      </w:r>
      <w:r>
        <w:rPr>
          <w:rFonts w:cs="Times New Roman" w:ascii="Times New Roman" w:hAnsi="Times New Roman"/>
          <w:sz w:val="20"/>
          <w:szCs w:val="20"/>
        </w:rPr>
        <w:t xml:space="preserve">obszaru </w:t>
      </w:r>
      <w:r>
        <w:rPr>
          <w:rFonts w:cs="Times New Roman" w:ascii="Times New Roman" w:hAnsi="Times New Roman"/>
          <w:sz w:val="20"/>
          <w:szCs w:val="20"/>
        </w:rPr>
        <w:t xml:space="preserve"> projektu. Dlatego powinien/a zapoznać się z następującymi publikacjami:</w:t>
        <w:br/>
        <w:br/>
        <w:t xml:space="preserve">Haman, M., &amp; Lipowska, K. (2024). Numbers, space, and spatial attention: Operational momentum in non-symbolic and symbolic mental arithmetic, and number-line estimation in preschool children. </w:t>
      </w:r>
      <w:r>
        <w:rPr>
          <w:rFonts w:cs="Times New Roman" w:ascii="Times New Roman" w:hAnsi="Times New Roman"/>
          <w:i/>
          <w:sz w:val="20"/>
          <w:szCs w:val="20"/>
        </w:rPr>
        <w:t>Learning and Individual Differences</w:t>
      </w:r>
      <w:r>
        <w:rPr>
          <w:rFonts w:cs="Times New Roman" w:ascii="Times New Roman" w:hAnsi="Times New Roman"/>
          <w:sz w:val="20"/>
          <w:szCs w:val="20"/>
        </w:rPr>
        <w:t xml:space="preserve">, </w:t>
      </w:r>
      <w:r>
        <w:rPr>
          <w:rFonts w:cs="Times New Roman" w:ascii="Times New Roman" w:hAnsi="Times New Roman"/>
          <w:i/>
          <w:sz w:val="20"/>
          <w:szCs w:val="20"/>
        </w:rPr>
        <w:t>113</w:t>
      </w:r>
      <w:r>
        <w:rPr>
          <w:rFonts w:cs="Times New Roman" w:ascii="Times New Roman" w:hAnsi="Times New Roman"/>
          <w:sz w:val="20"/>
          <w:szCs w:val="20"/>
        </w:rPr>
        <w:t xml:space="preserve">, 102472. </w:t>
      </w:r>
      <w:hyperlink r:id="rId2">
        <w:r>
          <w:rPr>
            <w:rStyle w:val="Hyperlink"/>
            <w:rFonts w:cs="Times New Roman" w:ascii="Times New Roman" w:hAnsi="Times New Roman"/>
            <w:sz w:val="20"/>
            <w:szCs w:val="20"/>
          </w:rPr>
          <w:t>https://www.sciencedirect.com/science/article/pii/S1041608024000657</w:t>
        </w:r>
      </w:hyperlink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Wilcox, T., &amp; Biondi, M. (2015). fNIRS in the developmental sciences. </w:t>
      </w:r>
      <w:r>
        <w:rPr>
          <w:rFonts w:cs="Times New Roman" w:ascii="Times New Roman" w:hAnsi="Times New Roman"/>
          <w:i/>
          <w:sz w:val="20"/>
          <w:szCs w:val="20"/>
        </w:rPr>
        <w:t>Wiley Interdisciplinary Reviews: Cognitive Science</w:t>
      </w:r>
      <w:r>
        <w:rPr>
          <w:rFonts w:cs="Times New Roman" w:ascii="Times New Roman" w:hAnsi="Times New Roman"/>
          <w:sz w:val="20"/>
          <w:szCs w:val="20"/>
        </w:rPr>
        <w:t xml:space="preserve">, </w:t>
      </w:r>
      <w:r>
        <w:rPr>
          <w:rFonts w:cs="Times New Roman" w:ascii="Times New Roman" w:hAnsi="Times New Roman"/>
          <w:i/>
          <w:sz w:val="20"/>
          <w:szCs w:val="20"/>
        </w:rPr>
        <w:t>6</w:t>
      </w:r>
      <w:r>
        <w:rPr>
          <w:rFonts w:cs="Times New Roman" w:ascii="Times New Roman" w:hAnsi="Times New Roman"/>
          <w:sz w:val="20"/>
          <w:szCs w:val="20"/>
        </w:rPr>
        <w:t xml:space="preserve">(3), 263-283. </w:t>
      </w:r>
      <w:hyperlink r:id="rId3">
        <w:r>
          <w:rPr>
            <w:rStyle w:val="Hyperlink"/>
            <w:rFonts w:cs="Times New Roman" w:ascii="Times New Roman" w:hAnsi="Times New Roman"/>
            <w:sz w:val="20"/>
            <w:szCs w:val="20"/>
          </w:rPr>
          <w:t>https://wires.onlinelibrary.wiley.com/doi/pdf/10.1002/wcs.1343</w:t>
        </w:r>
      </w:hyperlink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Opis zadań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przeprowadzanie rekrutacji uczestników, prowadzenie badań w laboratorium, przetwarzanie danych eksperymentalnych pod nadzorem kierownika projektu, post-doca lub doktoranta, analizowanie i interpretowanie wyników w zakresie niezbędnym do przygotowania pracy magisterskiej. W zależności od rodzaju wkładu w projekt możliwe jest współautorstwo publikacji </w:t>
      </w:r>
      <w:r>
        <w:rPr>
          <w:rFonts w:cs="Times New Roman" w:ascii="Times New Roman" w:hAnsi="Times New Roman"/>
          <w:sz w:val="20"/>
          <w:szCs w:val="20"/>
        </w:rPr>
        <w:t>i prezentacji konferencyjnych</w:t>
      </w:r>
      <w:r>
        <w:rPr>
          <w:rFonts w:cs="Times New Roman" w:ascii="Times New Roman" w:hAnsi="Times New Roman"/>
          <w:sz w:val="20"/>
          <w:szCs w:val="20"/>
        </w:rPr>
        <w:t>. Osoba otrzymująca stypendium musi być dyspozycyjna w zakresie czasu niezbędnym do wykonania prac projektowych (ok. 30-40 godzin miesięcznie)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Typ konkursu NCN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: OPUS – HS</w:t>
        <w:br/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Termin składania ofert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: 15 września 2025, 00:00</w:t>
        <w:br/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Forma składania ofert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: email</w:t>
        <w:br/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Warunki zatrudnienia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zatrudnienie na okres 12 miesięcy od 1 października 2025 r. z możliwością przedłużenia do 24 miesięcy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wynagrodzenie zgodne z wytycznymi Narodowego Centrum Nauki 2500 brutto brutto miesięcznie (całkowite miesięczne obciążenie projektu)</w:t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Dodatkowe informacje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:</w:t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Prosimy o przesłanie: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listu motywacyjnego, opisującego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przebieg studiów i ewentualne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doświadczenie badawcze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CV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zgody na przetwarzanie danych na potrzeby rekrutacji (do pobrania ze strony https://bsp.adm.uw.edu.pl/bsp-druki-do-pobrania/, zakładka “Dla kandydata do pracy”, plik “Informacja dotycząca przetwarzania danych osobowych przy rekrutacji do pracy – document docx.”)</w:t>
      </w:r>
    </w:p>
    <w:p>
      <w:pPr>
        <w:pStyle w:val="Normal"/>
        <w:spacing w:lineRule="auto" w:line="240" w:before="0" w:afterAutospacing="1"/>
        <w:rPr>
          <w:rFonts w:ascii="Times New Roman" w:hAnsi="Times New Roman" w:cs="Times New Roman"/>
          <w:sz w:val="20"/>
          <w:szCs w:val="20"/>
          <w:shd w:fill="FFFFFF" w:val="clea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Dokumenty aplikacyjne prosimy przesyłać do 15 września 2025 r na adres:</w:t>
      </w:r>
      <w:r>
        <w:rPr>
          <w:rFonts w:cs="Times New Roman" w:ascii="Times New Roman" w:hAnsi="Times New Roman"/>
          <w:sz w:val="20"/>
          <w:szCs w:val="20"/>
          <w:shd w:fill="FFFFFF" w:val="clear"/>
        </w:rPr>
        <w:t xml:space="preserve"> </w:t>
      </w:r>
      <w:hyperlink r:id="rId4">
        <w:r>
          <w:rPr>
            <w:rStyle w:val="Hyperlink"/>
            <w:rFonts w:cs="Times New Roman" w:ascii="Times New Roman" w:hAnsi="Times New Roman"/>
            <w:sz w:val="20"/>
            <w:szCs w:val="20"/>
            <w:shd w:fill="FFFFFF" w:val="clear"/>
          </w:rPr>
          <w:t>maciej.haman@psych.uw.edu.pl</w:t>
        </w:r>
      </w:hyperlink>
    </w:p>
    <w:p>
      <w:pPr>
        <w:pStyle w:val="Normal"/>
        <w:spacing w:lineRule="auto" w:line="240" w:before="0" w:afterAutospacing="1"/>
        <w:rPr>
          <w:rFonts w:ascii="Times New Roman" w:hAnsi="Times New Roman" w:cs="Times New Roman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b/>
          <w:bCs/>
          <w:sz w:val="20"/>
          <w:szCs w:val="20"/>
          <w:shd w:fill="FFFFFF" w:val="clear"/>
        </w:rPr>
        <w:t xml:space="preserve">Master degree candidate </w:t>
      </w:r>
      <w:r>
        <w:rPr>
          <w:rFonts w:cs="Times New Roman" w:ascii="Times New Roman" w:hAnsi="Times New Roman"/>
          <w:b/>
          <w:bCs/>
          <w:sz w:val="20"/>
          <w:szCs w:val="20"/>
          <w:shd w:fill="FFFFFF" w:val="clear"/>
        </w:rPr>
        <w:t xml:space="preserve"> position in the Opus 27 grant, "</w:t>
      </w:r>
      <w:r>
        <w:rPr>
          <w:rFonts w:cs="Times New Roman" w:ascii="Times New Roman" w:hAnsi="Times New Roman"/>
          <w:b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  <w:shd w:fill="FFFFFF" w:val="clear"/>
        </w:rPr>
        <w:t>Involvement of spatial attention in mental processing of numerical information in preschool children - fNIRS and eye tracking neuroimaging studies</w:t>
      </w:r>
      <w:r>
        <w:rPr>
          <w:rFonts w:cs="Times New Roman" w:ascii="Times New Roman" w:hAnsi="Times New Roman"/>
          <w:b/>
          <w:bCs/>
          <w:sz w:val="20"/>
          <w:szCs w:val="20"/>
          <w:shd w:fill="FFFFFF" w:val="clear"/>
        </w:rPr>
        <w:t xml:space="preserve"> ", </w:t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>UMO-2024/53/B/HS6/03304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 xml:space="preserve">principal investigator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prof. dr hab. Maciej Haman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b/>
          <w:bCs/>
          <w:sz w:val="20"/>
          <w:szCs w:val="20"/>
          <w:shd w:fill="FFFFFF" w:val="clear"/>
        </w:rPr>
        <w:t>Position name:</w:t>
      </w:r>
      <w:r>
        <w:rPr>
          <w:rFonts w:cs="Times New Roman" w:ascii="Times New Roman" w:hAnsi="Times New Roman"/>
          <w:sz w:val="20"/>
          <w:szCs w:val="20"/>
          <w:shd w:fill="FFFFFF" w:val="clear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Master's student</w:t>
      </w:r>
    </w:p>
    <w:p>
      <w:pPr>
        <w:pStyle w:val="Normal"/>
        <w:spacing w:lineRule="auto" w:line="240" w:before="0" w:afterAutospacing="1"/>
        <w:rPr>
          <w:rFonts w:ascii="Times New Roman" w:hAnsi="Times New Roman" w:cs="Times New Roman"/>
          <w:b/>
          <w:bCs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b/>
          <w:bCs/>
          <w:sz w:val="20"/>
          <w:szCs w:val="20"/>
          <w:shd w:fill="FFFFFF" w:val="clear"/>
        </w:rPr>
      </w:r>
    </w:p>
    <w:p>
      <w:pPr>
        <w:pStyle w:val="Normal"/>
        <w:spacing w:lineRule="auto" w:line="240" w:before="0" w:afterAutospacing="1"/>
        <w:rPr>
          <w:rFonts w:ascii="Times New Roman" w:hAnsi="Times New Roman" w:cs="Times New Roman"/>
          <w:b/>
          <w:bCs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b/>
          <w:bCs/>
          <w:sz w:val="20"/>
          <w:szCs w:val="20"/>
          <w:shd w:fill="FFFFFF" w:val="clear"/>
        </w:rPr>
        <w:t>Requirements: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Completion of the third year of a 5-year master's degree program or enrollment in a 2-year master's degree program in cognitive science, psychology neuroscience, neuroinformatics or related disciplines, including a completed at least one course in methodology of empirical or neuroimaging research; 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- 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Basic k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nowledge of programming languages, experimental design software, statistical software and/or machine learning, dec</w:t>
      </w:r>
      <w:r>
        <w:rPr>
          <w:rFonts w:cs="Times New Roman" w:ascii="Times New Roman" w:hAnsi="Times New Roman"/>
          <w:sz w:val="20"/>
          <w:szCs w:val="20"/>
        </w:rPr>
        <w:t>lared interest in cognitive development and/or numerical cognition.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The applicant should demonstrate some knowledge of the project's subject matter. Therefore, they should familiarize themselves with the following publications: 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Haman, M., &amp; Lipowska, K. (2024). Numbers, space, and spatial attention: Operational momentum in non-symbolic and symbolic mental arithmetic, and number-line estimation in preschool children. </w:t>
      </w:r>
      <w:r>
        <w:rPr>
          <w:rFonts w:cs="Times New Roman" w:ascii="Times New Roman" w:hAnsi="Times New Roman"/>
          <w:i/>
          <w:sz w:val="20"/>
          <w:szCs w:val="20"/>
        </w:rPr>
        <w:t>Learning and Individual Differences</w:t>
      </w:r>
      <w:r>
        <w:rPr>
          <w:rFonts w:cs="Times New Roman" w:ascii="Times New Roman" w:hAnsi="Times New Roman"/>
          <w:sz w:val="20"/>
          <w:szCs w:val="20"/>
        </w:rPr>
        <w:t xml:space="preserve">, </w:t>
      </w:r>
      <w:r>
        <w:rPr>
          <w:rFonts w:cs="Times New Roman" w:ascii="Times New Roman" w:hAnsi="Times New Roman"/>
          <w:i/>
          <w:sz w:val="20"/>
          <w:szCs w:val="20"/>
        </w:rPr>
        <w:t>113</w:t>
      </w:r>
      <w:r>
        <w:rPr>
          <w:rFonts w:cs="Times New Roman" w:ascii="Times New Roman" w:hAnsi="Times New Roman"/>
          <w:sz w:val="20"/>
          <w:szCs w:val="20"/>
        </w:rPr>
        <w:t xml:space="preserve">, 102472. </w:t>
      </w:r>
      <w:hyperlink r:id="rId5">
        <w:r>
          <w:rPr>
            <w:rStyle w:val="Hyperlink"/>
            <w:rFonts w:cs="Times New Roman" w:ascii="Times New Roman" w:hAnsi="Times New Roman"/>
            <w:sz w:val="20"/>
            <w:szCs w:val="20"/>
          </w:rPr>
          <w:t>https://www.sciencedirect.com/science/article/pii/S1041608024000657</w:t>
        </w:r>
      </w:hyperlink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Wilcox, T., &amp; Biondi, M. (2015). fNIRS in the developmental sciences. </w:t>
      </w:r>
      <w:r>
        <w:rPr>
          <w:rFonts w:cs="Times New Roman" w:ascii="Times New Roman" w:hAnsi="Times New Roman"/>
          <w:i/>
          <w:sz w:val="20"/>
          <w:szCs w:val="20"/>
        </w:rPr>
        <w:t>Wiley Interdisciplinary Reviews: Cognitive Science</w:t>
      </w:r>
      <w:r>
        <w:rPr>
          <w:rFonts w:cs="Times New Roman" w:ascii="Times New Roman" w:hAnsi="Times New Roman"/>
          <w:sz w:val="20"/>
          <w:szCs w:val="20"/>
        </w:rPr>
        <w:t xml:space="preserve">, </w:t>
      </w:r>
      <w:r>
        <w:rPr>
          <w:rFonts w:cs="Times New Roman" w:ascii="Times New Roman" w:hAnsi="Times New Roman"/>
          <w:i/>
          <w:sz w:val="20"/>
          <w:szCs w:val="20"/>
        </w:rPr>
        <w:t>6</w:t>
      </w:r>
      <w:r>
        <w:rPr>
          <w:rFonts w:cs="Times New Roman" w:ascii="Times New Roman" w:hAnsi="Times New Roman"/>
          <w:sz w:val="20"/>
          <w:szCs w:val="20"/>
        </w:rPr>
        <w:t xml:space="preserve">(3), 263-283. </w:t>
      </w:r>
      <w:hyperlink r:id="rId6">
        <w:r>
          <w:rPr>
            <w:rStyle w:val="Hyperlink"/>
            <w:rFonts w:cs="Times New Roman" w:ascii="Times New Roman" w:hAnsi="Times New Roman"/>
            <w:sz w:val="20"/>
            <w:szCs w:val="20"/>
          </w:rPr>
          <w:t>https://wires.onlinelibrary.wiley.com/doi/pdf/10.1002/wcs.1343</w:t>
        </w:r>
      </w:hyperlink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b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Description of tasks: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bookmarkStart w:id="0" w:name="contributionForm%253AscopeOfWorkOutput"/>
      <w:bookmarkEnd w:id="0"/>
      <w:r>
        <w:rPr>
          <w:rFonts w:cs="Times New Roman" w:ascii="Times New Roman" w:hAnsi="Times New Roman"/>
          <w:sz w:val="20"/>
          <w:szCs w:val="20"/>
        </w:rPr>
        <w:t xml:space="preserve">conducting recruitment of participants, carrying out research in the laboratory, processing experimental data under the supervision of the PI, PhD student or post-doc, analyzing and interpreting results to the extent necessary for the preparation of the master's thesis. Depending on the type of contribution to the project, possible co-authorship of publications </w:t>
      </w:r>
      <w:r>
        <w:rPr>
          <w:rFonts w:cs="Times New Roman" w:ascii="Times New Roman" w:hAnsi="Times New Roman"/>
          <w:sz w:val="20"/>
          <w:szCs w:val="20"/>
        </w:rPr>
        <w:t>and conference presentations</w:t>
      </w:r>
      <w:r>
        <w:rPr>
          <w:rFonts w:cs="Times New Roman" w:ascii="Times New Roman" w:hAnsi="Times New Roman"/>
          <w:sz w:val="20"/>
          <w:szCs w:val="20"/>
        </w:rPr>
        <w:t>. The person receiving the scholarship must be available for the time necessary to complete the project work (approx. 30-40 hours per month)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NCN competition type: OPUS – HS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Deadline for submitting offers: September 15, 2025, 00:00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Form of submitting offers: email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Employment conditions: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employment for a period of 12 months from October 1, 2025, with the possibility of extension up to 24 months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remuneration in accordance with the guidelines of the National Science Center PLN 2500 gross per month (total monthly project workload)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/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b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Additional information:</w:t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Please send: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cover letter describing the course of studies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and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research experience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CV,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consent to the processing of data for recruitment purposes (available for download from https://bsp.adm.uw.edu.pl/bsp-druki-do-pobrania/, tab “For job candidates”, file “Information regarding the processing of personal data in recruitment for work – document docx.”)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Please send application documents by September 15, 2025 to the following address: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color w:val="000000"/>
          <w:sz w:val="20"/>
          <w:szCs w:val="20"/>
          <w:shd w:fill="FFFFFF" w:val="clear"/>
        </w:rPr>
        <w:t>maciej.haman@psych.uw.edu.pl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_PDF_Subse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a87543"/>
    <w:rPr>
      <w:b/>
      <w:bCs/>
    </w:rPr>
  </w:style>
  <w:style w:type="character" w:styleId="Hyperlink">
    <w:name w:val="Hyperlink"/>
    <w:basedOn w:val="DefaultParagraphFont"/>
    <w:uiPriority w:val="99"/>
    <w:unhideWhenUsed/>
    <w:rsid w:val="00e769cf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769cf"/>
    <w:rPr>
      <w:color w:val="605E5C"/>
      <w:shd w:fill="E1DFDD" w:val="clear"/>
    </w:rPr>
  </w:style>
  <w:style w:type="character" w:styleId="fontstyle01" w:customStyle="1">
    <w:name w:val="fontstyle01"/>
    <w:basedOn w:val="DefaultParagraphFont"/>
    <w:qFormat/>
    <w:rsid w:val="006a7e1c"/>
    <w:rPr>
      <w:rFonts w:ascii="Calibri_PDF_Subset" w:hAnsi="Calibri_PDF_Subset"/>
      <w:b w:val="false"/>
      <w:bCs w:val="false"/>
      <w:i w:val="false"/>
      <w:iCs w:val="false"/>
      <w:color w:val="000000"/>
      <w:sz w:val="22"/>
      <w:szCs w:val="22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a8754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ciencedirect.com/science/article/pii/S1041608024000657" TargetMode="External"/><Relationship Id="rId3" Type="http://schemas.openxmlformats.org/officeDocument/2006/relationships/hyperlink" Target="https://wires.onlinelibrary.wiley.com/doi/pdf/10.1002/wcs.1343" TargetMode="External"/><Relationship Id="rId4" Type="http://schemas.openxmlformats.org/officeDocument/2006/relationships/hyperlink" Target="mailto:maciej.haman@psych.uw.edu.pl" TargetMode="External"/><Relationship Id="rId5" Type="http://schemas.openxmlformats.org/officeDocument/2006/relationships/hyperlink" Target="https://www.sciencedirect.com/science/article/pii/S1041608024000657" TargetMode="External"/><Relationship Id="rId6" Type="http://schemas.openxmlformats.org/officeDocument/2006/relationships/hyperlink" Target="https://wires.onlinelibrary.wiley.com/doi/pdf/10.1002/wcs.1343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LibreOffice/25.2.4.3$Windows_X86_64 LibreOffice_project/33e196637044ead23f5c3226cde09b47731f7e27</Application>
  <AppVersion>15.0000</AppVersion>
  <Pages>2</Pages>
  <Words>726</Words>
  <Characters>5162</Characters>
  <CharactersWithSpaces>5858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2025-07-01T19:13:00Z</dcterms:created>
  <dc:creator>b.marczewska</dc:creator>
  <dc:description/>
  <dc:language>pl-PL</dc:language>
  <cp:lastModifiedBy>Maciej Haman</cp:lastModifiedBy>
  <dcterms:modified xsi:type="dcterms:W3CDTF">2025-07-03T10:41:47Z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