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BCB2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4CA2B9C7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19BDDB37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238F913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REGULAMIN PRZYZNAWANIA I WYKORZYSTANIA ŚRODKÓW</w:t>
      </w:r>
    </w:p>
    <w:p w14:paraId="55C3BD35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Z FUNDUSZU WSPIERANIA INICJATYW NAUKOWYCH STUDENTÓW</w:t>
      </w:r>
    </w:p>
    <w:p w14:paraId="513E713F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WYDZIAŁU PSYCHOLOGII UW</w:t>
      </w:r>
    </w:p>
    <w:p w14:paraId="638B534E" w14:textId="44F66CA3" w:rsidR="00F253DF" w:rsidRPr="00273514" w:rsidRDefault="00273514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54859">
        <w:rPr>
          <w:rFonts w:ascii="Arial" w:hAnsi="Arial" w:cs="Arial"/>
          <w:b/>
          <w:bCs/>
          <w:sz w:val="24"/>
          <w:szCs w:val="24"/>
        </w:rPr>
        <w:t>grudnia 2024</w:t>
      </w:r>
      <w:r w:rsidR="00F253DF" w:rsidRPr="00273514">
        <w:rPr>
          <w:rFonts w:ascii="Arial" w:hAnsi="Arial" w:cs="Arial"/>
          <w:b/>
          <w:bCs/>
          <w:sz w:val="24"/>
          <w:szCs w:val="24"/>
        </w:rPr>
        <w:t xml:space="preserve"> roku</w:t>
      </w:r>
    </w:p>
    <w:p w14:paraId="7307B3DF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098C585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sz w:val="24"/>
          <w:szCs w:val="24"/>
        </w:rPr>
      </w:pPr>
    </w:p>
    <w:p w14:paraId="6826C645" w14:textId="3CB28FB8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 xml:space="preserve">Fundusz Wspierania Inicjatyw Naukowych Studentów Wydziału Psychologii UW jest corocznie wyodrębniany ze środków pozabudżetowych Wydziału Psychologii </w:t>
      </w:r>
      <w:r w:rsidR="007724C6">
        <w:rPr>
          <w:rFonts w:ascii="Arial" w:hAnsi="Arial" w:cs="Arial"/>
          <w:sz w:val="24"/>
          <w:szCs w:val="24"/>
        </w:rPr>
        <w:t xml:space="preserve">UW </w:t>
      </w:r>
      <w:r w:rsidRPr="00273514">
        <w:rPr>
          <w:rFonts w:ascii="Arial" w:hAnsi="Arial" w:cs="Arial"/>
          <w:sz w:val="24"/>
          <w:szCs w:val="24"/>
        </w:rPr>
        <w:t>pochodzących z wpłat studentów z tytułu powtarzania roku, zajęć oraz wpisów warunkowych. Fundusz wyliczany jest wg poniższego wzoru:</w:t>
      </w:r>
    </w:p>
    <w:p w14:paraId="329120C8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sz w:val="24"/>
          <w:szCs w:val="24"/>
        </w:rPr>
      </w:pPr>
    </w:p>
    <w:p w14:paraId="04A358B9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273514">
        <w:rPr>
          <w:rFonts w:ascii="Arial" w:hAnsi="Arial" w:cs="Arial"/>
          <w:i/>
          <w:iCs/>
          <w:sz w:val="24"/>
          <w:szCs w:val="24"/>
        </w:rPr>
        <w:t xml:space="preserve">(Przychód z tytułu powtarzania zajęć, egzaminów itp. – 30% odpis dla UW) * 1/3 = FWINS  </w:t>
      </w:r>
    </w:p>
    <w:p w14:paraId="098F704D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ED3EB3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Po odjęciu od przychodów z tytułu powtarzania zajęć, egzaminów itp. 30% narzutu ogólnouczelnianego</w:t>
      </w:r>
      <w:r w:rsidR="004C5F35">
        <w:rPr>
          <w:rFonts w:ascii="Arial" w:hAnsi="Arial" w:cs="Arial"/>
          <w:sz w:val="24"/>
          <w:szCs w:val="24"/>
        </w:rPr>
        <w:t>,</w:t>
      </w:r>
      <w:r w:rsidRPr="00273514">
        <w:rPr>
          <w:rFonts w:ascii="Arial" w:hAnsi="Arial" w:cs="Arial"/>
          <w:sz w:val="24"/>
          <w:szCs w:val="24"/>
        </w:rPr>
        <w:t xml:space="preserve"> przeznacza się</w:t>
      </w:r>
      <w:r w:rsidR="004C5F35">
        <w:rPr>
          <w:rFonts w:ascii="Arial" w:hAnsi="Arial" w:cs="Arial"/>
          <w:sz w:val="24"/>
          <w:szCs w:val="24"/>
        </w:rPr>
        <w:t xml:space="preserve"> ich</w:t>
      </w:r>
      <w:r w:rsidRPr="00273514">
        <w:rPr>
          <w:rFonts w:ascii="Arial" w:hAnsi="Arial" w:cs="Arial"/>
          <w:sz w:val="24"/>
          <w:szCs w:val="24"/>
        </w:rPr>
        <w:t xml:space="preserve"> jedną trzecią na FWINS.</w:t>
      </w:r>
    </w:p>
    <w:p w14:paraId="02F2EA55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3C147A73" w14:textId="29404BE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Dofinansowanie z</w:t>
      </w:r>
      <w:r w:rsidR="0060080A">
        <w:rPr>
          <w:rFonts w:ascii="Arial" w:hAnsi="Arial" w:cs="Arial"/>
          <w:sz w:val="24"/>
          <w:szCs w:val="24"/>
        </w:rPr>
        <w:t>e</w:t>
      </w:r>
      <w:r w:rsidRPr="00273514">
        <w:rPr>
          <w:rFonts w:ascii="Arial" w:hAnsi="Arial" w:cs="Arial"/>
          <w:sz w:val="24"/>
          <w:szCs w:val="24"/>
        </w:rPr>
        <w:t xml:space="preserve"> środków FWINS może być przeznaczone na realizację </w:t>
      </w:r>
      <w:r w:rsidR="007724C6">
        <w:rPr>
          <w:rFonts w:ascii="Arial" w:hAnsi="Arial" w:cs="Arial"/>
          <w:sz w:val="24"/>
          <w:szCs w:val="24"/>
        </w:rPr>
        <w:t>następujących</w:t>
      </w:r>
      <w:r w:rsidRPr="00273514">
        <w:rPr>
          <w:rFonts w:ascii="Arial" w:hAnsi="Arial" w:cs="Arial"/>
          <w:sz w:val="24"/>
          <w:szCs w:val="24"/>
        </w:rPr>
        <w:t xml:space="preserve"> projektów i przedsięwzięć: </w:t>
      </w:r>
    </w:p>
    <w:p w14:paraId="78AA50C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38E94885" w14:textId="22ACB064" w:rsidR="00F253DF" w:rsidRPr="00273514" w:rsidRDefault="00F253DF" w:rsidP="0027351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dofinansowanie udziału w konferencjach, seminariach i sympozjach naukowych,</w:t>
      </w:r>
    </w:p>
    <w:p w14:paraId="688FDD92" w14:textId="1014B411" w:rsidR="00F253DF" w:rsidRPr="00273514" w:rsidRDefault="00F253DF" w:rsidP="0027351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 xml:space="preserve">organizowanie </w:t>
      </w:r>
      <w:r w:rsidR="007724C6">
        <w:rPr>
          <w:rFonts w:ascii="Arial" w:hAnsi="Arial" w:cs="Arial"/>
          <w:sz w:val="24"/>
          <w:szCs w:val="24"/>
        </w:rPr>
        <w:t xml:space="preserve">wydarzeń naukowych takich jak: </w:t>
      </w:r>
      <w:r w:rsidRPr="00273514">
        <w:rPr>
          <w:rFonts w:ascii="Arial" w:hAnsi="Arial" w:cs="Arial"/>
          <w:sz w:val="24"/>
          <w:szCs w:val="24"/>
        </w:rPr>
        <w:t>konferencj</w:t>
      </w:r>
      <w:r w:rsidR="007724C6">
        <w:rPr>
          <w:rFonts w:ascii="Arial" w:hAnsi="Arial" w:cs="Arial"/>
          <w:sz w:val="24"/>
          <w:szCs w:val="24"/>
        </w:rPr>
        <w:t>e</w:t>
      </w:r>
      <w:r w:rsidRPr="00273514">
        <w:rPr>
          <w:rFonts w:ascii="Arial" w:hAnsi="Arial" w:cs="Arial"/>
          <w:sz w:val="24"/>
          <w:szCs w:val="24"/>
        </w:rPr>
        <w:t>, szkole</w:t>
      </w:r>
      <w:r w:rsidR="007724C6">
        <w:rPr>
          <w:rFonts w:ascii="Arial" w:hAnsi="Arial" w:cs="Arial"/>
          <w:sz w:val="24"/>
          <w:szCs w:val="24"/>
        </w:rPr>
        <w:t>nia</w:t>
      </w:r>
      <w:r w:rsidRPr="00273514">
        <w:rPr>
          <w:rFonts w:ascii="Arial" w:hAnsi="Arial" w:cs="Arial"/>
          <w:sz w:val="24"/>
          <w:szCs w:val="24"/>
        </w:rPr>
        <w:t>, seminari</w:t>
      </w:r>
      <w:r w:rsidR="007724C6">
        <w:rPr>
          <w:rFonts w:ascii="Arial" w:hAnsi="Arial" w:cs="Arial"/>
          <w:sz w:val="24"/>
          <w:szCs w:val="24"/>
        </w:rPr>
        <w:t>a</w:t>
      </w:r>
      <w:r w:rsidRPr="00273514">
        <w:rPr>
          <w:rFonts w:ascii="Arial" w:hAnsi="Arial" w:cs="Arial"/>
          <w:sz w:val="24"/>
          <w:szCs w:val="24"/>
        </w:rPr>
        <w:t xml:space="preserve"> i sympozj</w:t>
      </w:r>
      <w:r w:rsidR="007724C6">
        <w:rPr>
          <w:rFonts w:ascii="Arial" w:hAnsi="Arial" w:cs="Arial"/>
          <w:sz w:val="24"/>
          <w:szCs w:val="24"/>
        </w:rPr>
        <w:t>a</w:t>
      </w:r>
      <w:r w:rsidRPr="00273514">
        <w:rPr>
          <w:rFonts w:ascii="Arial" w:hAnsi="Arial" w:cs="Arial"/>
          <w:sz w:val="24"/>
          <w:szCs w:val="24"/>
        </w:rPr>
        <w:t xml:space="preserve"> naukow</w:t>
      </w:r>
      <w:r w:rsidR="007724C6">
        <w:rPr>
          <w:rFonts w:ascii="Arial" w:hAnsi="Arial" w:cs="Arial"/>
          <w:sz w:val="24"/>
          <w:szCs w:val="24"/>
        </w:rPr>
        <w:t>e</w:t>
      </w:r>
      <w:r w:rsidRPr="00273514">
        <w:rPr>
          <w:rFonts w:ascii="Arial" w:hAnsi="Arial" w:cs="Arial"/>
          <w:sz w:val="24"/>
          <w:szCs w:val="24"/>
        </w:rPr>
        <w:t>,</w:t>
      </w:r>
    </w:p>
    <w:p w14:paraId="54C70F65" w14:textId="07BBAEF1" w:rsidR="007724C6" w:rsidRPr="00273514" w:rsidRDefault="00F253DF" w:rsidP="007724C6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Arial" w:hAnsi="Arial" w:cs="Arial"/>
          <w:sz w:val="24"/>
          <w:szCs w:val="24"/>
        </w:rPr>
      </w:pPr>
      <w:r w:rsidRPr="007724C6">
        <w:rPr>
          <w:rFonts w:ascii="Arial" w:hAnsi="Arial" w:cs="Arial"/>
          <w:sz w:val="24"/>
          <w:szCs w:val="24"/>
        </w:rPr>
        <w:t>bada</w:t>
      </w:r>
      <w:r w:rsidR="005F39D2" w:rsidRPr="007724C6">
        <w:rPr>
          <w:rFonts w:ascii="Arial" w:hAnsi="Arial" w:cs="Arial"/>
          <w:sz w:val="24"/>
          <w:szCs w:val="24"/>
        </w:rPr>
        <w:t>ń</w:t>
      </w:r>
      <w:r w:rsidR="007724C6" w:rsidRPr="007724C6">
        <w:rPr>
          <w:rFonts w:ascii="Arial" w:hAnsi="Arial" w:cs="Arial"/>
          <w:sz w:val="24"/>
          <w:szCs w:val="24"/>
        </w:rPr>
        <w:t xml:space="preserve"> naukowych</w:t>
      </w:r>
      <w:r w:rsidR="005F39D2" w:rsidRPr="007724C6">
        <w:rPr>
          <w:rFonts w:ascii="Arial" w:hAnsi="Arial" w:cs="Arial"/>
          <w:sz w:val="24"/>
          <w:szCs w:val="24"/>
        </w:rPr>
        <w:t>,</w:t>
      </w:r>
      <w:r w:rsidRPr="007724C6">
        <w:rPr>
          <w:rFonts w:ascii="Arial" w:hAnsi="Arial" w:cs="Arial"/>
          <w:sz w:val="24"/>
          <w:szCs w:val="24"/>
        </w:rPr>
        <w:t xml:space="preserve"> prowadzon</w:t>
      </w:r>
      <w:r w:rsidR="005F39D2" w:rsidRPr="007724C6">
        <w:rPr>
          <w:rFonts w:ascii="Arial" w:hAnsi="Arial" w:cs="Arial"/>
          <w:sz w:val="24"/>
          <w:szCs w:val="24"/>
        </w:rPr>
        <w:t>ych</w:t>
      </w:r>
      <w:r w:rsidRPr="007724C6">
        <w:rPr>
          <w:rFonts w:ascii="Arial" w:hAnsi="Arial" w:cs="Arial"/>
          <w:sz w:val="24"/>
          <w:szCs w:val="24"/>
        </w:rPr>
        <w:t xml:space="preserve"> przez s</w:t>
      </w:r>
      <w:r w:rsidR="00613E35" w:rsidRPr="007724C6">
        <w:rPr>
          <w:rFonts w:ascii="Arial" w:hAnsi="Arial" w:cs="Arial"/>
          <w:sz w:val="24"/>
          <w:szCs w:val="24"/>
        </w:rPr>
        <w:t>tudentów</w:t>
      </w:r>
    </w:p>
    <w:p w14:paraId="73A67A2B" w14:textId="77777777" w:rsidR="00F253DF" w:rsidRPr="007724C6" w:rsidRDefault="00F253DF" w:rsidP="007724C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54A9B3B6" w14:textId="74F8E851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 xml:space="preserve">Dofinansowywane są zadania realizowane głównie przez: </w:t>
      </w:r>
      <w:r w:rsidRPr="00273514">
        <w:rPr>
          <w:rFonts w:ascii="Arial" w:hAnsi="Arial" w:cs="Arial"/>
          <w:b/>
          <w:bCs/>
          <w:sz w:val="24"/>
          <w:szCs w:val="24"/>
        </w:rPr>
        <w:t>samorząd studencki, koła naukowe oraz studentów</w:t>
      </w:r>
      <w:r w:rsidRPr="00273514">
        <w:rPr>
          <w:rFonts w:ascii="Arial" w:hAnsi="Arial" w:cs="Arial"/>
          <w:sz w:val="24"/>
          <w:szCs w:val="24"/>
        </w:rPr>
        <w:t xml:space="preserve"> </w:t>
      </w:r>
      <w:r w:rsidR="00BA3C9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BA3C97">
        <w:rPr>
          <w:rFonts w:ascii="Arial" w:hAnsi="Arial" w:cs="Arial"/>
          <w:sz w:val="24"/>
          <w:szCs w:val="24"/>
        </w:rPr>
        <w:t>i</w:t>
      </w:r>
      <w:proofErr w:type="spellEnd"/>
      <w:r w:rsidR="00BA3C97">
        <w:rPr>
          <w:rFonts w:ascii="Arial" w:hAnsi="Arial" w:cs="Arial"/>
          <w:sz w:val="24"/>
          <w:szCs w:val="24"/>
        </w:rPr>
        <w:t xml:space="preserve"> II stopnia, jednolitych studiów magisterskich </w:t>
      </w:r>
      <w:r w:rsidRPr="00273514">
        <w:rPr>
          <w:rFonts w:ascii="Arial" w:hAnsi="Arial" w:cs="Arial"/>
          <w:sz w:val="24"/>
          <w:szCs w:val="24"/>
        </w:rPr>
        <w:t xml:space="preserve">(w pierwszej kolejności </w:t>
      </w:r>
      <w:r w:rsidR="005F39D2">
        <w:rPr>
          <w:rFonts w:ascii="Arial" w:hAnsi="Arial" w:cs="Arial"/>
          <w:sz w:val="24"/>
          <w:szCs w:val="24"/>
        </w:rPr>
        <w:t xml:space="preserve">przez </w:t>
      </w:r>
      <w:r w:rsidRPr="00273514">
        <w:rPr>
          <w:rFonts w:ascii="Arial" w:hAnsi="Arial" w:cs="Arial"/>
          <w:sz w:val="24"/>
          <w:szCs w:val="24"/>
        </w:rPr>
        <w:t>studen</w:t>
      </w:r>
      <w:r w:rsidR="005F39D2">
        <w:rPr>
          <w:rFonts w:ascii="Arial" w:hAnsi="Arial" w:cs="Arial"/>
          <w:sz w:val="24"/>
          <w:szCs w:val="24"/>
        </w:rPr>
        <w:t xml:space="preserve">tów </w:t>
      </w:r>
      <w:r w:rsidRPr="00273514">
        <w:rPr>
          <w:rFonts w:ascii="Arial" w:hAnsi="Arial" w:cs="Arial"/>
          <w:sz w:val="24"/>
          <w:szCs w:val="24"/>
        </w:rPr>
        <w:t>studiów dziennych)</w:t>
      </w:r>
      <w:r w:rsidR="005F39D2">
        <w:rPr>
          <w:rFonts w:ascii="Arial" w:hAnsi="Arial" w:cs="Arial"/>
          <w:sz w:val="24"/>
          <w:szCs w:val="24"/>
        </w:rPr>
        <w:t>. P</w:t>
      </w:r>
      <w:r w:rsidRPr="00273514">
        <w:rPr>
          <w:rFonts w:ascii="Arial" w:hAnsi="Arial" w:cs="Arial"/>
          <w:sz w:val="24"/>
          <w:szCs w:val="24"/>
        </w:rPr>
        <w:t>od pojęciami: stowarzyszenia, koła naukowe, organizacje i studenci</w:t>
      </w:r>
      <w:r w:rsidR="004C5F35">
        <w:rPr>
          <w:rFonts w:ascii="Arial" w:hAnsi="Arial" w:cs="Arial"/>
          <w:sz w:val="24"/>
          <w:szCs w:val="24"/>
        </w:rPr>
        <w:t>/studentki</w:t>
      </w:r>
      <w:r w:rsidR="005F39D2">
        <w:rPr>
          <w:rFonts w:ascii="Arial" w:hAnsi="Arial" w:cs="Arial"/>
          <w:sz w:val="24"/>
          <w:szCs w:val="24"/>
        </w:rPr>
        <w:t>,</w:t>
      </w:r>
      <w:r w:rsidRPr="00273514">
        <w:rPr>
          <w:rFonts w:ascii="Arial" w:hAnsi="Arial" w:cs="Arial"/>
          <w:sz w:val="24"/>
          <w:szCs w:val="24"/>
        </w:rPr>
        <w:t xml:space="preserve"> rozumie się podmioty i osoby związane z Wydziałem Psychologii U</w:t>
      </w:r>
      <w:r w:rsidR="007724C6">
        <w:rPr>
          <w:rFonts w:ascii="Arial" w:hAnsi="Arial" w:cs="Arial"/>
          <w:sz w:val="24"/>
          <w:szCs w:val="24"/>
        </w:rPr>
        <w:t xml:space="preserve">niwersytetu </w:t>
      </w:r>
      <w:r w:rsidRPr="00273514">
        <w:rPr>
          <w:rFonts w:ascii="Arial" w:hAnsi="Arial" w:cs="Arial"/>
          <w:sz w:val="24"/>
          <w:szCs w:val="24"/>
        </w:rPr>
        <w:t>W</w:t>
      </w:r>
      <w:r w:rsidR="007724C6">
        <w:rPr>
          <w:rFonts w:ascii="Arial" w:hAnsi="Arial" w:cs="Arial"/>
          <w:sz w:val="24"/>
          <w:szCs w:val="24"/>
        </w:rPr>
        <w:t>arszawskiego</w:t>
      </w:r>
      <w:r w:rsidRPr="00273514">
        <w:rPr>
          <w:rFonts w:ascii="Arial" w:hAnsi="Arial" w:cs="Arial"/>
          <w:sz w:val="24"/>
          <w:szCs w:val="24"/>
        </w:rPr>
        <w:t xml:space="preserve">. </w:t>
      </w:r>
    </w:p>
    <w:p w14:paraId="0D604322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0FC260D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44C8B21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78232A1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8DD0276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1B436A4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59A1203F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155EF598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700807D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94E250F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5F08EA2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89CC30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0F3C0A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231EAC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1009C684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2117C16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53D2326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1E58904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1DC63D3D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59281E62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3226B8B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0A849A7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1C25F749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78C664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03C01C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91C858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14:paraId="563C921E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§ 1</w:t>
      </w:r>
    </w:p>
    <w:p w14:paraId="6CBE7A90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70D534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1DB02580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9B71C6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sz w:val="24"/>
          <w:szCs w:val="24"/>
          <w:u w:val="single"/>
        </w:rPr>
      </w:pPr>
      <w:r w:rsidRPr="00273514">
        <w:rPr>
          <w:rFonts w:ascii="Arial" w:hAnsi="Arial" w:cs="Arial"/>
          <w:b/>
          <w:bCs/>
          <w:sz w:val="24"/>
          <w:szCs w:val="24"/>
          <w:u w:val="single"/>
        </w:rPr>
        <w:t>UDZIAŁ W KONFERENCJI</w:t>
      </w:r>
    </w:p>
    <w:p w14:paraId="2B687D57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29D4639" w14:textId="0BF5518E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 xml:space="preserve">Dofinansowanie udziału w zagranicznych i krajowych konferencjach, seminariach, sesjach i sympozjach naukowych </w:t>
      </w:r>
    </w:p>
    <w:p w14:paraId="469BEDD2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66FF6774" w14:textId="77777777" w:rsidR="00F253DF" w:rsidRPr="00273514" w:rsidRDefault="00F253DF" w:rsidP="00A21AE8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1.</w:t>
      </w:r>
      <w:r w:rsidRPr="00273514">
        <w:rPr>
          <w:rFonts w:ascii="Arial" w:hAnsi="Arial" w:cs="Arial"/>
          <w:sz w:val="24"/>
          <w:szCs w:val="24"/>
        </w:rPr>
        <w:tab/>
        <w:t>O dofinansowanie udziału w konferencji mogą starać się osoby</w:t>
      </w:r>
      <w:r w:rsidR="005F39D2">
        <w:rPr>
          <w:rFonts w:ascii="Arial" w:hAnsi="Arial" w:cs="Arial"/>
          <w:sz w:val="24"/>
          <w:szCs w:val="24"/>
        </w:rPr>
        <w:t>,</w:t>
      </w:r>
      <w:r w:rsidRPr="00273514">
        <w:rPr>
          <w:rFonts w:ascii="Arial" w:hAnsi="Arial" w:cs="Arial"/>
          <w:sz w:val="24"/>
          <w:szCs w:val="24"/>
        </w:rPr>
        <w:t xml:space="preserve"> które:</w:t>
      </w:r>
    </w:p>
    <w:p w14:paraId="6F30C8FF" w14:textId="2A544577" w:rsidR="00876E06" w:rsidRPr="00273514" w:rsidRDefault="007724C6" w:rsidP="00876E06">
      <w:pPr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adjustRightInd w:val="0"/>
        <w:spacing w:after="0" w:line="240" w:lineRule="auto"/>
        <w:ind w:right="-6" w:hanging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Posiadają status studenta </w:t>
      </w:r>
      <w:r w:rsidR="00876E06">
        <w:rPr>
          <w:rFonts w:ascii="Arial" w:hAnsi="Arial" w:cs="Arial"/>
          <w:sz w:val="24"/>
          <w:szCs w:val="24"/>
        </w:rPr>
        <w:t>Wydziału Psychologii UW</w:t>
      </w:r>
      <w:r>
        <w:rPr>
          <w:rFonts w:ascii="Arial" w:hAnsi="Arial" w:cs="Arial"/>
          <w:sz w:val="24"/>
          <w:szCs w:val="24"/>
        </w:rPr>
        <w:t xml:space="preserve"> - </w:t>
      </w:r>
      <w:r w:rsidR="00876E06">
        <w:rPr>
          <w:rFonts w:ascii="Arial" w:hAnsi="Arial" w:cs="Arial"/>
          <w:sz w:val="24"/>
          <w:szCs w:val="24"/>
        </w:rPr>
        <w:t xml:space="preserve">wyjazd musi mieć miejsce przed obroną pracy magisterskiej; </w:t>
      </w:r>
      <w:r>
        <w:rPr>
          <w:rFonts w:ascii="Arial" w:hAnsi="Arial" w:cs="Arial"/>
          <w:sz w:val="24"/>
          <w:szCs w:val="24"/>
        </w:rPr>
        <w:t xml:space="preserve">nie są </w:t>
      </w:r>
      <w:r w:rsidR="00876E06">
        <w:rPr>
          <w:rFonts w:ascii="Arial" w:hAnsi="Arial" w:cs="Arial"/>
          <w:sz w:val="24"/>
          <w:szCs w:val="24"/>
        </w:rPr>
        <w:t>skreśl</w:t>
      </w:r>
      <w:r>
        <w:rPr>
          <w:rFonts w:ascii="Arial" w:hAnsi="Arial" w:cs="Arial"/>
          <w:sz w:val="24"/>
          <w:szCs w:val="24"/>
        </w:rPr>
        <w:t xml:space="preserve">one </w:t>
      </w:r>
      <w:r w:rsidR="00876E06">
        <w:rPr>
          <w:rFonts w:ascii="Arial" w:hAnsi="Arial" w:cs="Arial"/>
          <w:sz w:val="24"/>
          <w:szCs w:val="24"/>
        </w:rPr>
        <w:t>z listy studentów</w:t>
      </w:r>
      <w:r>
        <w:rPr>
          <w:rFonts w:ascii="Arial" w:hAnsi="Arial" w:cs="Arial"/>
          <w:sz w:val="24"/>
          <w:szCs w:val="24"/>
        </w:rPr>
        <w:t>,</w:t>
      </w:r>
    </w:p>
    <w:p w14:paraId="3D9BC224" w14:textId="5D467E3D" w:rsidR="00F253DF" w:rsidRDefault="00F253DF" w:rsidP="00876E06">
      <w:pPr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adjustRightInd w:val="0"/>
        <w:spacing w:after="0" w:line="240" w:lineRule="auto"/>
        <w:ind w:right="-6" w:hanging="22"/>
        <w:jc w:val="both"/>
        <w:rPr>
          <w:rFonts w:ascii="Arial" w:hAnsi="Arial" w:cs="Arial"/>
          <w:sz w:val="24"/>
          <w:szCs w:val="24"/>
        </w:rPr>
      </w:pPr>
      <w:r w:rsidRPr="00876E06">
        <w:rPr>
          <w:rFonts w:ascii="Arial" w:hAnsi="Arial" w:cs="Arial"/>
          <w:sz w:val="24"/>
          <w:szCs w:val="24"/>
        </w:rPr>
        <w:t xml:space="preserve">zamierzają </w:t>
      </w:r>
      <w:r w:rsidR="00876E06">
        <w:rPr>
          <w:rFonts w:ascii="Arial" w:hAnsi="Arial" w:cs="Arial"/>
          <w:sz w:val="24"/>
          <w:szCs w:val="24"/>
        </w:rPr>
        <w:t xml:space="preserve">zaprezentować </w:t>
      </w:r>
      <w:r w:rsidRPr="00876E06">
        <w:rPr>
          <w:rFonts w:ascii="Arial" w:hAnsi="Arial" w:cs="Arial"/>
          <w:sz w:val="24"/>
          <w:szCs w:val="24"/>
        </w:rPr>
        <w:t>na konferencji, seminarium, sympozjum lub sesji referat lub przedstawić wyniki swoich badań</w:t>
      </w:r>
      <w:r w:rsidR="00876E06">
        <w:rPr>
          <w:rFonts w:ascii="Arial" w:hAnsi="Arial" w:cs="Arial"/>
          <w:sz w:val="24"/>
          <w:szCs w:val="24"/>
        </w:rPr>
        <w:t xml:space="preserve"> </w:t>
      </w:r>
      <w:r w:rsidR="007724C6">
        <w:rPr>
          <w:rFonts w:ascii="Arial" w:hAnsi="Arial" w:cs="Arial"/>
          <w:sz w:val="24"/>
          <w:szCs w:val="24"/>
        </w:rPr>
        <w:t xml:space="preserve">w formie plakatu </w:t>
      </w:r>
      <w:r w:rsidR="00876E06">
        <w:rPr>
          <w:rFonts w:ascii="Arial" w:hAnsi="Arial" w:cs="Arial"/>
          <w:sz w:val="24"/>
          <w:szCs w:val="24"/>
        </w:rPr>
        <w:t>(aktywne uczestnictwo)</w:t>
      </w:r>
      <w:r w:rsidRPr="00876E06">
        <w:rPr>
          <w:rFonts w:ascii="Arial" w:hAnsi="Arial" w:cs="Arial"/>
          <w:sz w:val="24"/>
          <w:szCs w:val="24"/>
        </w:rPr>
        <w:t>,</w:t>
      </w:r>
      <w:r w:rsidR="00876E06">
        <w:rPr>
          <w:rFonts w:ascii="Arial" w:hAnsi="Arial" w:cs="Arial"/>
          <w:sz w:val="24"/>
          <w:szCs w:val="24"/>
        </w:rPr>
        <w:t xml:space="preserve"> </w:t>
      </w:r>
    </w:p>
    <w:p w14:paraId="1B73C150" w14:textId="1010CB1C" w:rsidR="00876E06" w:rsidRPr="00876E06" w:rsidRDefault="00876E06" w:rsidP="00876E06">
      <w:pPr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adjustRightInd w:val="0"/>
        <w:spacing w:after="0" w:line="240" w:lineRule="auto"/>
        <w:ind w:right="-6" w:hanging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chcą wziąć udział w wydarzeniu naukowym </w:t>
      </w:r>
      <w:r w:rsidR="007724C6">
        <w:rPr>
          <w:rFonts w:ascii="Arial" w:hAnsi="Arial" w:cs="Arial"/>
          <w:sz w:val="24"/>
          <w:szCs w:val="24"/>
        </w:rPr>
        <w:t xml:space="preserve">krajowym lub zagranicznym </w:t>
      </w:r>
      <w:r>
        <w:rPr>
          <w:rFonts w:ascii="Arial" w:hAnsi="Arial" w:cs="Arial"/>
          <w:sz w:val="24"/>
          <w:szCs w:val="24"/>
        </w:rPr>
        <w:t>organizowanym</w:t>
      </w:r>
      <w:r w:rsidR="007724C6">
        <w:rPr>
          <w:rFonts w:ascii="Arial" w:hAnsi="Arial" w:cs="Arial"/>
          <w:sz w:val="24"/>
          <w:szCs w:val="24"/>
        </w:rPr>
        <w:t xml:space="preserve"> (współorganizowanym)</w:t>
      </w:r>
      <w:r>
        <w:rPr>
          <w:rFonts w:ascii="Arial" w:hAnsi="Arial" w:cs="Arial"/>
          <w:sz w:val="24"/>
          <w:szCs w:val="24"/>
        </w:rPr>
        <w:t xml:space="preserve"> przez </w:t>
      </w:r>
      <w:r w:rsidR="007724C6">
        <w:rPr>
          <w:rFonts w:ascii="Arial" w:hAnsi="Arial" w:cs="Arial"/>
          <w:sz w:val="24"/>
          <w:szCs w:val="24"/>
        </w:rPr>
        <w:t xml:space="preserve">pracowników </w:t>
      </w:r>
      <w:r>
        <w:rPr>
          <w:rFonts w:ascii="Arial" w:hAnsi="Arial" w:cs="Arial"/>
          <w:sz w:val="24"/>
          <w:szCs w:val="24"/>
        </w:rPr>
        <w:t>Wydział</w:t>
      </w:r>
      <w:r w:rsidR="007724C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Psychologii UW</w:t>
      </w:r>
      <w:r w:rsidR="007724C6">
        <w:rPr>
          <w:rFonts w:ascii="Arial" w:hAnsi="Arial" w:cs="Arial"/>
          <w:sz w:val="24"/>
          <w:szCs w:val="24"/>
        </w:rPr>
        <w:t xml:space="preserve">, bez aktywnej prezentacji swoich badań </w:t>
      </w:r>
      <w:r>
        <w:rPr>
          <w:rFonts w:ascii="Arial" w:hAnsi="Arial" w:cs="Arial"/>
          <w:sz w:val="24"/>
          <w:szCs w:val="24"/>
        </w:rPr>
        <w:t>(bierne uczestnictwo)</w:t>
      </w:r>
    </w:p>
    <w:p w14:paraId="20599024" w14:textId="77777777" w:rsidR="00F253DF" w:rsidRPr="00273514" w:rsidRDefault="00F253DF" w:rsidP="00A80F4A">
      <w:pPr>
        <w:widowControl w:val="0"/>
        <w:autoSpaceDE w:val="0"/>
        <w:autoSpaceDN w:val="0"/>
        <w:adjustRightInd w:val="0"/>
        <w:spacing w:after="0" w:line="240" w:lineRule="auto"/>
        <w:ind w:left="1440" w:right="-6" w:hanging="22"/>
        <w:jc w:val="both"/>
        <w:rPr>
          <w:rFonts w:ascii="Arial" w:hAnsi="Arial" w:cs="Arial"/>
          <w:sz w:val="24"/>
          <w:szCs w:val="24"/>
        </w:rPr>
      </w:pPr>
    </w:p>
    <w:p w14:paraId="26FB86E7" w14:textId="5473E382" w:rsidR="00F253DF" w:rsidRPr="00273514" w:rsidRDefault="00F253DF" w:rsidP="00A21AE8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2.</w:t>
      </w:r>
      <w:r w:rsidRPr="00273514">
        <w:rPr>
          <w:rFonts w:ascii="Arial" w:hAnsi="Arial" w:cs="Arial"/>
          <w:sz w:val="24"/>
          <w:szCs w:val="24"/>
        </w:rPr>
        <w:tab/>
      </w:r>
      <w:r w:rsidR="007724C6">
        <w:rPr>
          <w:rFonts w:ascii="Arial" w:hAnsi="Arial" w:cs="Arial"/>
          <w:sz w:val="24"/>
          <w:szCs w:val="24"/>
        </w:rPr>
        <w:t xml:space="preserve">Dofinansowanie udziału studentów w wydarzeniu naukowym może być przeznaczone </w:t>
      </w:r>
      <w:r w:rsidRPr="00273514">
        <w:rPr>
          <w:rFonts w:ascii="Arial" w:hAnsi="Arial" w:cs="Arial"/>
          <w:sz w:val="24"/>
          <w:szCs w:val="24"/>
        </w:rPr>
        <w:t>na pokrycie kosztów:</w:t>
      </w:r>
    </w:p>
    <w:p w14:paraId="1A730CE2" w14:textId="77777777" w:rsidR="00876E06" w:rsidRDefault="00876E06" w:rsidP="00A80F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6" w:hanging="22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 xml:space="preserve">opłaty konferencyjnej </w:t>
      </w:r>
    </w:p>
    <w:p w14:paraId="4AC20016" w14:textId="7CEBD727" w:rsidR="00F253DF" w:rsidRDefault="00F253DF" w:rsidP="00A80F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6" w:hanging="22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podróży</w:t>
      </w:r>
    </w:p>
    <w:p w14:paraId="3D2FE193" w14:textId="77777777" w:rsidR="00F253DF" w:rsidRPr="00273514" w:rsidRDefault="00F253DF" w:rsidP="00876E0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6" w:hanging="22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zakwaterowania lub wyżywienia.</w:t>
      </w:r>
    </w:p>
    <w:p w14:paraId="70ED9CAA" w14:textId="77777777" w:rsidR="00F253DF" w:rsidRPr="00273514" w:rsidRDefault="00F253DF" w:rsidP="00A80F4A">
      <w:pPr>
        <w:widowControl w:val="0"/>
        <w:autoSpaceDE w:val="0"/>
        <w:autoSpaceDN w:val="0"/>
        <w:adjustRightInd w:val="0"/>
        <w:spacing w:after="0" w:line="240" w:lineRule="auto"/>
        <w:ind w:left="2160" w:right="-6" w:hanging="22"/>
        <w:jc w:val="both"/>
        <w:rPr>
          <w:rFonts w:ascii="Arial" w:hAnsi="Arial" w:cs="Arial"/>
          <w:sz w:val="24"/>
          <w:szCs w:val="24"/>
        </w:rPr>
      </w:pPr>
    </w:p>
    <w:p w14:paraId="66A024E9" w14:textId="1C29F36C" w:rsidR="00F253DF" w:rsidRPr="005643BC" w:rsidRDefault="00876E06" w:rsidP="005643BC">
      <w:pPr>
        <w:pStyle w:val="Akapitzlist"/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5643BC">
        <w:rPr>
          <w:rFonts w:ascii="Arial" w:hAnsi="Arial" w:cs="Arial"/>
          <w:sz w:val="24"/>
          <w:szCs w:val="24"/>
        </w:rPr>
        <w:t>Studen</w:t>
      </w:r>
      <w:r w:rsidR="007724C6">
        <w:rPr>
          <w:rFonts w:ascii="Arial" w:hAnsi="Arial" w:cs="Arial"/>
          <w:sz w:val="24"/>
          <w:szCs w:val="24"/>
        </w:rPr>
        <w:t>ci</w:t>
      </w:r>
      <w:r w:rsidRPr="005643BC">
        <w:rPr>
          <w:rFonts w:ascii="Arial" w:hAnsi="Arial" w:cs="Arial"/>
          <w:sz w:val="24"/>
          <w:szCs w:val="24"/>
        </w:rPr>
        <w:t xml:space="preserve"> biernie uczestniczący w wydarzeniu naukowym </w:t>
      </w:r>
      <w:r w:rsidR="007724C6">
        <w:rPr>
          <w:rFonts w:ascii="Arial" w:hAnsi="Arial" w:cs="Arial"/>
          <w:sz w:val="24"/>
          <w:szCs w:val="24"/>
        </w:rPr>
        <w:t xml:space="preserve">organizowanym przez pracowników Wydziału Psychologii UW </w:t>
      </w:r>
      <w:r w:rsidRPr="005643BC">
        <w:rPr>
          <w:rFonts w:ascii="Arial" w:hAnsi="Arial" w:cs="Arial"/>
          <w:sz w:val="24"/>
          <w:szCs w:val="24"/>
        </w:rPr>
        <w:t>mo</w:t>
      </w:r>
      <w:r w:rsidR="007724C6">
        <w:rPr>
          <w:rFonts w:ascii="Arial" w:hAnsi="Arial" w:cs="Arial"/>
          <w:sz w:val="24"/>
          <w:szCs w:val="24"/>
        </w:rPr>
        <w:t xml:space="preserve">gą </w:t>
      </w:r>
      <w:r w:rsidRPr="005643BC">
        <w:rPr>
          <w:rFonts w:ascii="Arial" w:hAnsi="Arial" w:cs="Arial"/>
          <w:sz w:val="24"/>
          <w:szCs w:val="24"/>
        </w:rPr>
        <w:t>otrzymać dofinasowanie przeznaczone na pokrycie kosztów</w:t>
      </w:r>
      <w:r w:rsidR="007724C6">
        <w:rPr>
          <w:rFonts w:ascii="Arial" w:hAnsi="Arial" w:cs="Arial"/>
          <w:sz w:val="24"/>
          <w:szCs w:val="24"/>
        </w:rPr>
        <w:t>:</w:t>
      </w:r>
      <w:r w:rsidRPr="005643BC">
        <w:rPr>
          <w:rFonts w:ascii="Arial" w:hAnsi="Arial" w:cs="Arial"/>
          <w:sz w:val="24"/>
          <w:szCs w:val="24"/>
        </w:rPr>
        <w:t xml:space="preserve"> </w:t>
      </w:r>
    </w:p>
    <w:p w14:paraId="28B4E1ED" w14:textId="77777777" w:rsidR="00876E06" w:rsidRPr="005643BC" w:rsidRDefault="00876E06" w:rsidP="005643BC">
      <w:pPr>
        <w:pStyle w:val="Akapitzlist"/>
        <w:widowControl w:val="0"/>
        <w:numPr>
          <w:ilvl w:val="1"/>
          <w:numId w:val="3"/>
        </w:numPr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opłaty konferencyjnej </w:t>
      </w:r>
    </w:p>
    <w:p w14:paraId="3E4C0E6D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F680EED" w14:textId="5E5DA8BA" w:rsidR="00DC0229" w:rsidRDefault="00F253DF" w:rsidP="00A21AE8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4.</w:t>
      </w:r>
      <w:r w:rsidRPr="00273514">
        <w:rPr>
          <w:rFonts w:ascii="Arial" w:hAnsi="Arial" w:cs="Arial"/>
          <w:sz w:val="24"/>
          <w:szCs w:val="24"/>
        </w:rPr>
        <w:tab/>
        <w:t>Jed</w:t>
      </w:r>
      <w:r w:rsidR="000F1EE4">
        <w:rPr>
          <w:rFonts w:ascii="Arial" w:hAnsi="Arial" w:cs="Arial"/>
          <w:sz w:val="24"/>
          <w:szCs w:val="24"/>
        </w:rPr>
        <w:t>en projekt</w:t>
      </w:r>
      <w:r w:rsidRPr="00273514">
        <w:rPr>
          <w:rFonts w:ascii="Arial" w:hAnsi="Arial" w:cs="Arial"/>
          <w:sz w:val="24"/>
          <w:szCs w:val="24"/>
        </w:rPr>
        <w:t xml:space="preserve"> może być objęt</w:t>
      </w:r>
      <w:r w:rsidR="0060080A">
        <w:rPr>
          <w:rFonts w:ascii="Arial" w:hAnsi="Arial" w:cs="Arial"/>
          <w:sz w:val="24"/>
          <w:szCs w:val="24"/>
        </w:rPr>
        <w:t>y</w:t>
      </w:r>
      <w:r w:rsidRPr="00273514">
        <w:rPr>
          <w:rFonts w:ascii="Arial" w:hAnsi="Arial" w:cs="Arial"/>
          <w:sz w:val="24"/>
          <w:szCs w:val="24"/>
        </w:rPr>
        <w:t xml:space="preserve"> dofinansowaniem tylko raz.</w:t>
      </w:r>
      <w:r w:rsidR="00DC0229">
        <w:rPr>
          <w:rFonts w:ascii="Arial" w:hAnsi="Arial" w:cs="Arial"/>
          <w:sz w:val="24"/>
          <w:szCs w:val="24"/>
        </w:rPr>
        <w:t xml:space="preserve"> </w:t>
      </w:r>
    </w:p>
    <w:p w14:paraId="450DF515" w14:textId="77777777" w:rsidR="00DC0229" w:rsidRPr="00273514" w:rsidRDefault="00DC0229" w:rsidP="00A21AE8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FBCF06D" w14:textId="75195B68" w:rsidR="00F253DF" w:rsidRPr="00273514" w:rsidRDefault="00DC0229" w:rsidP="00A21AE8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</w:t>
      </w:r>
      <w:r w:rsidR="00F253DF" w:rsidRPr="00273514">
        <w:rPr>
          <w:rFonts w:ascii="Arial" w:hAnsi="Arial" w:cs="Arial"/>
          <w:sz w:val="24"/>
          <w:szCs w:val="24"/>
        </w:rPr>
        <w:t>aksymaln</w:t>
      </w:r>
      <w:r>
        <w:rPr>
          <w:rFonts w:ascii="Arial" w:hAnsi="Arial" w:cs="Arial"/>
          <w:sz w:val="24"/>
          <w:szCs w:val="24"/>
        </w:rPr>
        <w:t xml:space="preserve">e </w:t>
      </w:r>
      <w:r w:rsidR="00F253DF" w:rsidRPr="00273514">
        <w:rPr>
          <w:rFonts w:ascii="Arial" w:hAnsi="Arial" w:cs="Arial"/>
          <w:sz w:val="24"/>
          <w:szCs w:val="24"/>
        </w:rPr>
        <w:t>sumaryczn</w:t>
      </w:r>
      <w:r>
        <w:rPr>
          <w:rFonts w:ascii="Arial" w:hAnsi="Arial" w:cs="Arial"/>
          <w:sz w:val="24"/>
          <w:szCs w:val="24"/>
        </w:rPr>
        <w:t>e</w:t>
      </w:r>
      <w:r w:rsidR="00F253DF" w:rsidRPr="00273514">
        <w:rPr>
          <w:rFonts w:ascii="Arial" w:hAnsi="Arial" w:cs="Arial"/>
          <w:sz w:val="24"/>
          <w:szCs w:val="24"/>
        </w:rPr>
        <w:t xml:space="preserve"> kwot</w:t>
      </w:r>
      <w:r>
        <w:rPr>
          <w:rFonts w:ascii="Arial" w:hAnsi="Arial" w:cs="Arial"/>
          <w:sz w:val="24"/>
          <w:szCs w:val="24"/>
        </w:rPr>
        <w:t>y</w:t>
      </w:r>
      <w:r w:rsidR="00F253DF" w:rsidRPr="00273514">
        <w:rPr>
          <w:rFonts w:ascii="Arial" w:hAnsi="Arial" w:cs="Arial"/>
          <w:sz w:val="24"/>
          <w:szCs w:val="24"/>
        </w:rPr>
        <w:t xml:space="preserve"> dofinansowania:</w:t>
      </w:r>
    </w:p>
    <w:p w14:paraId="1E605E04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w przypadku wyjazdów krajowych 500,00 PLN (pięćset złotych)</w:t>
      </w:r>
      <w:r w:rsidR="00613E35">
        <w:rPr>
          <w:rFonts w:ascii="Arial" w:hAnsi="Arial" w:cs="Arial"/>
          <w:sz w:val="24"/>
          <w:szCs w:val="24"/>
        </w:rPr>
        <w:t>,</w:t>
      </w:r>
    </w:p>
    <w:p w14:paraId="72037FD0" w14:textId="30386496" w:rsidR="00F253DF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>w przypadku wyjazdów zagranicznych 1500,00 PLN (jeden tysiąc i pięćset złotych).</w:t>
      </w:r>
      <w:r w:rsidR="00DC0229">
        <w:rPr>
          <w:rFonts w:ascii="Arial" w:hAnsi="Arial" w:cs="Arial"/>
          <w:sz w:val="24"/>
          <w:szCs w:val="24"/>
        </w:rPr>
        <w:t xml:space="preserve"> </w:t>
      </w:r>
    </w:p>
    <w:p w14:paraId="74285A8B" w14:textId="77777777" w:rsidR="00DC0229" w:rsidRDefault="00DC0229" w:rsidP="00DC022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59F8749A" w14:textId="2A658202" w:rsidR="00DC0229" w:rsidRDefault="00DC0229" w:rsidP="00DC0229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Osobą podejmującą decyzję o akceptacji wniosk</w:t>
      </w:r>
      <w:r w:rsidR="00111F01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jest prodziekan ds. badań bądź inna osoba z Kolegium Dziekańskiego. </w:t>
      </w:r>
    </w:p>
    <w:p w14:paraId="2B9E0C51" w14:textId="77777777" w:rsidR="00DC0229" w:rsidRDefault="00DC0229" w:rsidP="00DC0229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E26316F" w14:textId="77777777" w:rsidR="00DC0229" w:rsidRPr="00273514" w:rsidRDefault="00DC0229" w:rsidP="005643B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0B4B4FE4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44A4EF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3514">
        <w:rPr>
          <w:rFonts w:ascii="Arial" w:hAnsi="Arial" w:cs="Arial"/>
          <w:b/>
          <w:bCs/>
          <w:sz w:val="24"/>
          <w:szCs w:val="24"/>
          <w:u w:val="single"/>
        </w:rPr>
        <w:t>ORGANIZACJA KONFERENCJI</w:t>
      </w:r>
    </w:p>
    <w:p w14:paraId="5B784D20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14:paraId="31339879" w14:textId="04DA6809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 xml:space="preserve">Dofinansowanie organizacji </w:t>
      </w:r>
      <w:r w:rsidR="007724C6">
        <w:rPr>
          <w:rFonts w:ascii="Arial" w:hAnsi="Arial" w:cs="Arial"/>
          <w:b/>
          <w:bCs/>
          <w:sz w:val="24"/>
          <w:szCs w:val="24"/>
        </w:rPr>
        <w:t xml:space="preserve">wydarzeń naukowych: </w:t>
      </w:r>
      <w:r w:rsidRPr="00273514">
        <w:rPr>
          <w:rFonts w:ascii="Arial" w:hAnsi="Arial" w:cs="Arial"/>
          <w:b/>
          <w:bCs/>
          <w:sz w:val="24"/>
          <w:szCs w:val="24"/>
        </w:rPr>
        <w:t>zagranicznych i krajowych konferencji, seminariów, sesji i sympozjów naukowych</w:t>
      </w:r>
    </w:p>
    <w:p w14:paraId="236D1740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2B21BC0E" w14:textId="77777777" w:rsidR="00F253DF" w:rsidRPr="00273514" w:rsidRDefault="00F253DF" w:rsidP="00273514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1.</w:t>
      </w:r>
      <w:r w:rsidRPr="00273514">
        <w:rPr>
          <w:rFonts w:ascii="Arial" w:hAnsi="Arial" w:cs="Arial"/>
          <w:sz w:val="24"/>
          <w:szCs w:val="24"/>
        </w:rPr>
        <w:tab/>
        <w:t>O dofinansowanie organizacji konferencji mogą ubiegać się:</w:t>
      </w:r>
    </w:p>
    <w:p w14:paraId="48383BB4" w14:textId="130390D2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lastRenderedPageBreak/>
        <w:t>a.</w:t>
      </w:r>
      <w:r w:rsidRPr="00273514">
        <w:rPr>
          <w:rFonts w:ascii="Arial" w:hAnsi="Arial" w:cs="Arial"/>
          <w:sz w:val="24"/>
          <w:szCs w:val="24"/>
        </w:rPr>
        <w:tab/>
        <w:t>koła naukowe</w:t>
      </w:r>
      <w:r w:rsidR="007724C6">
        <w:rPr>
          <w:rFonts w:ascii="Arial" w:hAnsi="Arial" w:cs="Arial"/>
          <w:sz w:val="24"/>
          <w:szCs w:val="24"/>
        </w:rPr>
        <w:t xml:space="preserve"> Wydziału Psychologii</w:t>
      </w:r>
      <w:r w:rsidRPr="00273514">
        <w:rPr>
          <w:rFonts w:ascii="Arial" w:hAnsi="Arial" w:cs="Arial"/>
          <w:sz w:val="24"/>
          <w:szCs w:val="24"/>
        </w:rPr>
        <w:t>,</w:t>
      </w:r>
    </w:p>
    <w:p w14:paraId="30574155" w14:textId="01CC1C48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>Samorząd Studentów</w:t>
      </w:r>
      <w:r w:rsidR="007724C6">
        <w:rPr>
          <w:rFonts w:ascii="Arial" w:hAnsi="Arial" w:cs="Arial"/>
          <w:sz w:val="24"/>
          <w:szCs w:val="24"/>
        </w:rPr>
        <w:t xml:space="preserve"> Wydziału Psychologii</w:t>
      </w:r>
      <w:r w:rsidRPr="00273514">
        <w:rPr>
          <w:rFonts w:ascii="Arial" w:hAnsi="Arial" w:cs="Arial"/>
          <w:sz w:val="24"/>
          <w:szCs w:val="24"/>
        </w:rPr>
        <w:t>.</w:t>
      </w:r>
    </w:p>
    <w:p w14:paraId="1E7224A9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1BF52583" w14:textId="77777777" w:rsidR="00F253DF" w:rsidRPr="00273514" w:rsidRDefault="00F253DF" w:rsidP="00273514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2.</w:t>
      </w:r>
      <w:r w:rsidRPr="00273514">
        <w:rPr>
          <w:rFonts w:ascii="Arial" w:hAnsi="Arial" w:cs="Arial"/>
          <w:sz w:val="24"/>
          <w:szCs w:val="24"/>
        </w:rPr>
        <w:tab/>
        <w:t xml:space="preserve">Przy ocenie wniosków pod uwagę brane będą przede wszystkim: </w:t>
      </w:r>
    </w:p>
    <w:p w14:paraId="26ACDC52" w14:textId="68D4A342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 xml:space="preserve">cykliczność </w:t>
      </w:r>
      <w:r w:rsidR="005F39D2">
        <w:rPr>
          <w:rFonts w:ascii="Arial" w:hAnsi="Arial" w:cs="Arial"/>
          <w:sz w:val="24"/>
          <w:szCs w:val="24"/>
        </w:rPr>
        <w:t>wydarzenia</w:t>
      </w:r>
      <w:r w:rsidRPr="00273514">
        <w:rPr>
          <w:rFonts w:ascii="Arial" w:hAnsi="Arial" w:cs="Arial"/>
          <w:sz w:val="24"/>
          <w:szCs w:val="24"/>
        </w:rPr>
        <w:t>,</w:t>
      </w:r>
    </w:p>
    <w:p w14:paraId="508D0570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 xml:space="preserve">zasięg </w:t>
      </w:r>
      <w:r w:rsidR="005F39D2">
        <w:rPr>
          <w:rFonts w:ascii="Arial" w:hAnsi="Arial" w:cs="Arial"/>
          <w:sz w:val="24"/>
          <w:szCs w:val="24"/>
        </w:rPr>
        <w:t xml:space="preserve">- </w:t>
      </w:r>
      <w:r w:rsidRPr="00273514">
        <w:rPr>
          <w:rFonts w:ascii="Arial" w:hAnsi="Arial" w:cs="Arial"/>
          <w:sz w:val="24"/>
          <w:szCs w:val="24"/>
        </w:rPr>
        <w:t>większy niż lokalny</w:t>
      </w:r>
      <w:r w:rsidR="00613E35">
        <w:rPr>
          <w:rFonts w:ascii="Arial" w:hAnsi="Arial" w:cs="Arial"/>
          <w:sz w:val="24"/>
          <w:szCs w:val="24"/>
        </w:rPr>
        <w:t>,</w:t>
      </w:r>
    </w:p>
    <w:p w14:paraId="4D1676BF" w14:textId="408817BC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c.</w:t>
      </w:r>
      <w:r w:rsidRPr="00273514">
        <w:rPr>
          <w:rFonts w:ascii="Arial" w:hAnsi="Arial" w:cs="Arial"/>
          <w:sz w:val="24"/>
          <w:szCs w:val="24"/>
        </w:rPr>
        <w:tab/>
        <w:t xml:space="preserve">efektywność, tzn. </w:t>
      </w:r>
      <w:r w:rsidR="005F39D2">
        <w:rPr>
          <w:rFonts w:ascii="Arial" w:hAnsi="Arial" w:cs="Arial"/>
          <w:sz w:val="24"/>
          <w:szCs w:val="24"/>
        </w:rPr>
        <w:t xml:space="preserve">korzystny stosunek zasięgu i skutku do kosztów </w:t>
      </w:r>
    </w:p>
    <w:p w14:paraId="71D66E27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d.</w:t>
      </w:r>
      <w:r w:rsidRPr="00273514">
        <w:rPr>
          <w:rFonts w:ascii="Arial" w:hAnsi="Arial" w:cs="Arial"/>
          <w:sz w:val="24"/>
          <w:szCs w:val="24"/>
        </w:rPr>
        <w:tab/>
        <w:t>liczba osób zaangażowanych w realizację projektu i korzystających z jego efektów,</w:t>
      </w:r>
    </w:p>
    <w:p w14:paraId="4A4CB62B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e.</w:t>
      </w:r>
      <w:r w:rsidRPr="00273514">
        <w:rPr>
          <w:rFonts w:ascii="Arial" w:hAnsi="Arial" w:cs="Arial"/>
          <w:sz w:val="24"/>
          <w:szCs w:val="24"/>
        </w:rPr>
        <w:tab/>
        <w:t>pozyskanie dodatkowych funduszy,</w:t>
      </w:r>
    </w:p>
    <w:p w14:paraId="7BF56DF4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f.</w:t>
      </w:r>
      <w:r w:rsidRPr="00273514">
        <w:rPr>
          <w:rFonts w:ascii="Arial" w:hAnsi="Arial" w:cs="Arial"/>
          <w:sz w:val="24"/>
          <w:szCs w:val="24"/>
        </w:rPr>
        <w:tab/>
        <w:t>oryginalność projektu,</w:t>
      </w:r>
    </w:p>
    <w:p w14:paraId="11881DC8" w14:textId="77777777" w:rsidR="00F253DF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g.</w:t>
      </w:r>
      <w:r w:rsidRPr="00273514">
        <w:rPr>
          <w:rFonts w:ascii="Arial" w:hAnsi="Arial" w:cs="Arial"/>
          <w:sz w:val="24"/>
          <w:szCs w:val="24"/>
        </w:rPr>
        <w:tab/>
        <w:t>sposób promocji projektu.</w:t>
      </w:r>
    </w:p>
    <w:p w14:paraId="2DEB49F7" w14:textId="77777777" w:rsidR="00637C47" w:rsidRPr="00273514" w:rsidRDefault="00637C47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36814712" w14:textId="77777777" w:rsidR="00F253DF" w:rsidRPr="00273514" w:rsidRDefault="00F253DF" w:rsidP="002735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024" w:right="-6"/>
        <w:jc w:val="both"/>
        <w:rPr>
          <w:rFonts w:ascii="Arial" w:hAnsi="Arial" w:cs="Arial"/>
          <w:sz w:val="24"/>
          <w:szCs w:val="24"/>
        </w:rPr>
      </w:pPr>
    </w:p>
    <w:p w14:paraId="18905C2D" w14:textId="77777777" w:rsidR="00F253DF" w:rsidRPr="00273514" w:rsidRDefault="00F253DF" w:rsidP="00273514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3.</w:t>
      </w:r>
      <w:r w:rsidRPr="00273514">
        <w:rPr>
          <w:rFonts w:ascii="Arial" w:hAnsi="Arial" w:cs="Arial"/>
          <w:sz w:val="24"/>
          <w:szCs w:val="24"/>
        </w:rPr>
        <w:tab/>
        <w:t>Otrzymane dofinansowanie może być przeznaczone na pokrycie kosztów:</w:t>
      </w:r>
    </w:p>
    <w:p w14:paraId="752CEDA1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podróży, zakwaterowania i wyżywienia uczestników konferencji</w:t>
      </w:r>
      <w:r w:rsidR="00613E35">
        <w:rPr>
          <w:rFonts w:ascii="Arial" w:hAnsi="Arial" w:cs="Arial"/>
          <w:sz w:val="24"/>
          <w:szCs w:val="24"/>
        </w:rPr>
        <w:t>,</w:t>
      </w:r>
    </w:p>
    <w:p w14:paraId="57A53E09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>druku materiałów konferencyjnych</w:t>
      </w:r>
      <w:r w:rsidR="00613E35">
        <w:rPr>
          <w:rFonts w:ascii="Arial" w:hAnsi="Arial" w:cs="Arial"/>
          <w:sz w:val="24"/>
          <w:szCs w:val="24"/>
        </w:rPr>
        <w:t>,</w:t>
      </w:r>
    </w:p>
    <w:p w14:paraId="7949C58B" w14:textId="77777777" w:rsidR="00F253DF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c.</w:t>
      </w:r>
      <w:r w:rsidRPr="00273514">
        <w:rPr>
          <w:rFonts w:ascii="Arial" w:hAnsi="Arial" w:cs="Arial"/>
          <w:sz w:val="24"/>
          <w:szCs w:val="24"/>
        </w:rPr>
        <w:tab/>
        <w:t>materiałów biurowych i eksploatacyjnych</w:t>
      </w:r>
      <w:r w:rsidR="00637C47">
        <w:rPr>
          <w:rFonts w:ascii="Arial" w:hAnsi="Arial" w:cs="Arial"/>
          <w:sz w:val="24"/>
          <w:szCs w:val="24"/>
        </w:rPr>
        <w:t>.</w:t>
      </w:r>
    </w:p>
    <w:p w14:paraId="1E2C6361" w14:textId="77777777" w:rsidR="00637C47" w:rsidRPr="00273514" w:rsidRDefault="00637C47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27ED39B6" w14:textId="40034B55" w:rsidR="00F253DF" w:rsidRDefault="00F253DF" w:rsidP="00273514">
      <w:pPr>
        <w:widowControl w:val="0"/>
        <w:tabs>
          <w:tab w:val="left" w:pos="566"/>
          <w:tab w:val="left" w:pos="113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4. Wydatkowanie przyznanych kwot musi być zgodne z przepisami ogólnymi obowiąz</w:t>
      </w:r>
      <w:r w:rsidR="00637C47">
        <w:rPr>
          <w:rFonts w:ascii="Arial" w:hAnsi="Arial" w:cs="Arial"/>
          <w:sz w:val="24"/>
          <w:szCs w:val="24"/>
        </w:rPr>
        <w:t>ującymi na Wydziale Psychologii</w:t>
      </w:r>
      <w:r w:rsidR="005F39D2">
        <w:rPr>
          <w:rFonts w:ascii="Arial" w:hAnsi="Arial" w:cs="Arial"/>
          <w:sz w:val="24"/>
          <w:szCs w:val="24"/>
        </w:rPr>
        <w:t xml:space="preserve"> oraz uzgodnione z Działem Finansowym przed poniesieniem kosztów.</w:t>
      </w:r>
    </w:p>
    <w:p w14:paraId="52CBBACE" w14:textId="77777777" w:rsidR="00637C47" w:rsidRPr="00273514" w:rsidRDefault="00637C47" w:rsidP="00273514">
      <w:pPr>
        <w:widowControl w:val="0"/>
        <w:tabs>
          <w:tab w:val="left" w:pos="566"/>
          <w:tab w:val="left" w:pos="113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CCA59CF" w14:textId="3436E0E5" w:rsidR="00F253DF" w:rsidRPr="00273514" w:rsidRDefault="00F253DF" w:rsidP="00273514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 xml:space="preserve">5. </w:t>
      </w:r>
      <w:r w:rsidR="00652057">
        <w:rPr>
          <w:rFonts w:ascii="Arial" w:hAnsi="Arial" w:cs="Arial"/>
          <w:sz w:val="24"/>
          <w:szCs w:val="24"/>
        </w:rPr>
        <w:t xml:space="preserve">Prodziekan ds. badań </w:t>
      </w:r>
      <w:r w:rsidRPr="00273514">
        <w:rPr>
          <w:rFonts w:ascii="Arial" w:hAnsi="Arial" w:cs="Arial"/>
          <w:sz w:val="24"/>
          <w:szCs w:val="24"/>
        </w:rPr>
        <w:t>podejmuj</w:t>
      </w:r>
      <w:r w:rsidR="00DC0229">
        <w:rPr>
          <w:rFonts w:ascii="Arial" w:hAnsi="Arial" w:cs="Arial"/>
          <w:sz w:val="24"/>
          <w:szCs w:val="24"/>
        </w:rPr>
        <w:t>e</w:t>
      </w:r>
      <w:r w:rsidRPr="00273514">
        <w:rPr>
          <w:rFonts w:ascii="Arial" w:hAnsi="Arial" w:cs="Arial"/>
          <w:sz w:val="24"/>
          <w:szCs w:val="24"/>
        </w:rPr>
        <w:t xml:space="preserve"> decyzje o akceptacji wniosku o dofinansowanie konferencji w zakresie maksymalnych sumarycznych kwot:</w:t>
      </w:r>
    </w:p>
    <w:p w14:paraId="29E44666" w14:textId="77777777" w:rsidR="00F253DF" w:rsidRPr="00273514" w:rsidRDefault="00A80F4A" w:rsidP="00A80F4A">
      <w:pPr>
        <w:widowControl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r w:rsidR="00F253DF" w:rsidRPr="00273514">
        <w:rPr>
          <w:rFonts w:ascii="Arial" w:hAnsi="Arial" w:cs="Arial"/>
          <w:sz w:val="24"/>
          <w:szCs w:val="24"/>
        </w:rPr>
        <w:t>w przypadku organizacji konferencji krajowych 1500,00 PLN (</w:t>
      </w:r>
      <w:r w:rsidR="00613E35">
        <w:rPr>
          <w:rFonts w:ascii="Arial" w:hAnsi="Arial" w:cs="Arial"/>
          <w:sz w:val="24"/>
          <w:szCs w:val="24"/>
        </w:rPr>
        <w:t>jeden tysiąc i pięćset złotych),</w:t>
      </w:r>
    </w:p>
    <w:p w14:paraId="356D759F" w14:textId="77777777" w:rsidR="00F253DF" w:rsidRPr="00273514" w:rsidRDefault="00F253DF" w:rsidP="00A80F4A">
      <w:pPr>
        <w:widowControl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>w przypadku organizacji konferencji międzynarodowych (z udziałem wykładowców lub prezenterów z zagr</w:t>
      </w:r>
      <w:r w:rsidR="00637C47">
        <w:rPr>
          <w:rFonts w:ascii="Arial" w:hAnsi="Arial" w:cs="Arial"/>
          <w:sz w:val="24"/>
          <w:szCs w:val="24"/>
        </w:rPr>
        <w:t>anicznych ośrodków naukowych) 3</w:t>
      </w:r>
      <w:r w:rsidRPr="00273514">
        <w:rPr>
          <w:rFonts w:ascii="Arial" w:hAnsi="Arial" w:cs="Arial"/>
          <w:sz w:val="24"/>
          <w:szCs w:val="24"/>
        </w:rPr>
        <w:t>000,00 PLN (trzy tysiące złotych).</w:t>
      </w:r>
    </w:p>
    <w:p w14:paraId="434621F0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90D178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3514">
        <w:rPr>
          <w:rFonts w:ascii="Arial" w:hAnsi="Arial" w:cs="Arial"/>
          <w:b/>
          <w:bCs/>
          <w:sz w:val="24"/>
          <w:szCs w:val="24"/>
          <w:u w:val="single"/>
        </w:rPr>
        <w:t>BADANIA NAUKOWE</w:t>
      </w:r>
    </w:p>
    <w:p w14:paraId="72C0EE43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818257" w14:textId="385E88A2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Dofinansowanie badań prowadzony</w:t>
      </w:r>
      <w:r w:rsidR="005F39D2">
        <w:rPr>
          <w:rFonts w:ascii="Arial" w:hAnsi="Arial" w:cs="Arial"/>
          <w:b/>
          <w:bCs/>
          <w:sz w:val="24"/>
          <w:szCs w:val="24"/>
        </w:rPr>
        <w:t>ch</w:t>
      </w:r>
      <w:r w:rsidRPr="00273514">
        <w:rPr>
          <w:rFonts w:ascii="Arial" w:hAnsi="Arial" w:cs="Arial"/>
          <w:b/>
          <w:bCs/>
          <w:sz w:val="24"/>
          <w:szCs w:val="24"/>
        </w:rPr>
        <w:t xml:space="preserve"> przez studentów</w:t>
      </w:r>
      <w:r w:rsidR="005F39D2">
        <w:rPr>
          <w:rFonts w:ascii="Arial" w:hAnsi="Arial" w:cs="Arial"/>
          <w:b/>
          <w:bCs/>
          <w:sz w:val="24"/>
          <w:szCs w:val="24"/>
        </w:rPr>
        <w:t xml:space="preserve"> </w:t>
      </w:r>
      <w:r w:rsidR="00DC0229">
        <w:rPr>
          <w:rFonts w:ascii="Arial" w:hAnsi="Arial" w:cs="Arial"/>
          <w:b/>
          <w:bCs/>
          <w:sz w:val="24"/>
          <w:szCs w:val="24"/>
        </w:rPr>
        <w:t>Wydziału Psychologii UW</w:t>
      </w:r>
    </w:p>
    <w:p w14:paraId="79722323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Arial" w:hAnsi="Arial" w:cs="Arial"/>
          <w:sz w:val="24"/>
          <w:szCs w:val="24"/>
        </w:rPr>
      </w:pPr>
    </w:p>
    <w:p w14:paraId="2ABAE655" w14:textId="77777777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1.</w:t>
      </w:r>
      <w:r w:rsidRPr="00273514">
        <w:rPr>
          <w:rFonts w:ascii="Arial" w:hAnsi="Arial" w:cs="Arial"/>
          <w:sz w:val="24"/>
          <w:szCs w:val="24"/>
        </w:rPr>
        <w:tab/>
        <w:t>O dofinansowanie badań mogą ubiegać się:</w:t>
      </w:r>
    </w:p>
    <w:p w14:paraId="5F232504" w14:textId="1DAC87B8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koła naukowe</w:t>
      </w:r>
      <w:r w:rsidR="00652057">
        <w:rPr>
          <w:rFonts w:ascii="Arial" w:hAnsi="Arial" w:cs="Arial"/>
          <w:sz w:val="24"/>
          <w:szCs w:val="24"/>
        </w:rPr>
        <w:t xml:space="preserve"> </w:t>
      </w:r>
    </w:p>
    <w:p w14:paraId="624FF7FF" w14:textId="00591C6D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 xml:space="preserve">grupy studentów </w:t>
      </w:r>
      <w:r w:rsidR="00DC0229">
        <w:rPr>
          <w:rFonts w:ascii="Arial" w:hAnsi="Arial" w:cs="Arial"/>
          <w:sz w:val="24"/>
          <w:szCs w:val="24"/>
        </w:rPr>
        <w:t xml:space="preserve">pracujące nad projektem naukowym, posiadające opiekuna naukowego będącego nauczycielem akademickim, </w:t>
      </w:r>
      <w:r w:rsidRPr="00273514">
        <w:rPr>
          <w:rFonts w:ascii="Arial" w:hAnsi="Arial" w:cs="Arial"/>
          <w:sz w:val="24"/>
          <w:szCs w:val="24"/>
        </w:rPr>
        <w:t>niezrzeszone w kole</w:t>
      </w:r>
      <w:r w:rsidR="00652057">
        <w:rPr>
          <w:rFonts w:ascii="Arial" w:hAnsi="Arial" w:cs="Arial"/>
          <w:sz w:val="24"/>
          <w:szCs w:val="24"/>
        </w:rPr>
        <w:t xml:space="preserve"> naukowym</w:t>
      </w:r>
    </w:p>
    <w:p w14:paraId="271F2A63" w14:textId="6B1F4239" w:rsidR="00DC0229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c.</w:t>
      </w:r>
      <w:r w:rsidRPr="00273514">
        <w:rPr>
          <w:rFonts w:ascii="Arial" w:hAnsi="Arial" w:cs="Arial"/>
          <w:sz w:val="24"/>
          <w:szCs w:val="24"/>
        </w:rPr>
        <w:tab/>
        <w:t>pojedyncze osoby</w:t>
      </w:r>
      <w:r w:rsidR="005F39D2">
        <w:rPr>
          <w:rFonts w:ascii="Arial" w:hAnsi="Arial" w:cs="Arial"/>
          <w:sz w:val="24"/>
          <w:szCs w:val="24"/>
        </w:rPr>
        <w:t xml:space="preserve"> </w:t>
      </w:r>
      <w:r w:rsidR="00DC0229">
        <w:rPr>
          <w:rFonts w:ascii="Arial" w:hAnsi="Arial" w:cs="Arial"/>
          <w:sz w:val="24"/>
          <w:szCs w:val="24"/>
        </w:rPr>
        <w:t xml:space="preserve">posiadające aktualny </w:t>
      </w:r>
      <w:r w:rsidR="004C5F35">
        <w:rPr>
          <w:rFonts w:ascii="Arial" w:hAnsi="Arial" w:cs="Arial"/>
          <w:sz w:val="24"/>
          <w:szCs w:val="24"/>
        </w:rPr>
        <w:t xml:space="preserve">status studenta Wydziału Psychologii </w:t>
      </w:r>
    </w:p>
    <w:p w14:paraId="6E42077E" w14:textId="77777777" w:rsidR="00DC0229" w:rsidRDefault="00DC0229" w:rsidP="00DC022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85035CF" w14:textId="77777777" w:rsidR="00DC0229" w:rsidRDefault="00DC0229" w:rsidP="00DC02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Dofinansowanie nie będzie przyznawane</w:t>
      </w:r>
    </w:p>
    <w:p w14:paraId="268CE2C2" w14:textId="56C84744" w:rsidR="00DC0229" w:rsidRDefault="00DC0229" w:rsidP="005643B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studentom, którzy nie mają aktualnego statusu studenta Wydzia</w:t>
      </w:r>
      <w:r w:rsidR="00111F01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u Psychologii, zostali </w:t>
      </w:r>
      <w:r w:rsidR="004C5F35" w:rsidRPr="005643BC">
        <w:rPr>
          <w:rFonts w:ascii="Arial" w:hAnsi="Arial" w:cs="Arial"/>
          <w:sz w:val="24"/>
          <w:szCs w:val="24"/>
        </w:rPr>
        <w:t xml:space="preserve">skreśleni z listy studentów lub </w:t>
      </w:r>
      <w:r>
        <w:rPr>
          <w:rFonts w:ascii="Arial" w:hAnsi="Arial" w:cs="Arial"/>
          <w:sz w:val="24"/>
          <w:szCs w:val="24"/>
        </w:rPr>
        <w:t>o</w:t>
      </w:r>
      <w:r w:rsidR="004C5F35" w:rsidRPr="005643BC">
        <w:rPr>
          <w:rFonts w:ascii="Arial" w:hAnsi="Arial" w:cs="Arial"/>
          <w:sz w:val="24"/>
          <w:szCs w:val="24"/>
        </w:rPr>
        <w:t>broni</w:t>
      </w:r>
      <w:r>
        <w:rPr>
          <w:rFonts w:ascii="Arial" w:hAnsi="Arial" w:cs="Arial"/>
          <w:sz w:val="24"/>
          <w:szCs w:val="24"/>
        </w:rPr>
        <w:t xml:space="preserve">li pracę </w:t>
      </w:r>
      <w:r w:rsidR="004C5F35" w:rsidRPr="005643BC">
        <w:rPr>
          <w:rFonts w:ascii="Arial" w:hAnsi="Arial" w:cs="Arial"/>
          <w:sz w:val="24"/>
          <w:szCs w:val="24"/>
        </w:rPr>
        <w:t>dyplomow</w:t>
      </w:r>
      <w:r>
        <w:rPr>
          <w:rFonts w:ascii="Arial" w:hAnsi="Arial" w:cs="Arial"/>
          <w:sz w:val="24"/>
          <w:szCs w:val="24"/>
        </w:rPr>
        <w:t>ą</w:t>
      </w:r>
    </w:p>
    <w:p w14:paraId="3F27FE68" w14:textId="4FE563C1" w:rsidR="00DC0229" w:rsidRPr="005643BC" w:rsidRDefault="00DC0229" w:rsidP="005643B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DC0229">
        <w:rPr>
          <w:rFonts w:ascii="Arial" w:hAnsi="Arial" w:cs="Arial"/>
          <w:sz w:val="24"/>
          <w:szCs w:val="24"/>
        </w:rPr>
        <w:t>jeżeli projekt wi</w:t>
      </w:r>
      <w:r>
        <w:rPr>
          <w:rFonts w:ascii="Arial" w:hAnsi="Arial" w:cs="Arial"/>
          <w:sz w:val="24"/>
          <w:szCs w:val="24"/>
        </w:rPr>
        <w:t>ąż</w:t>
      </w:r>
      <w:r w:rsidRPr="00DC0229">
        <w:rPr>
          <w:rFonts w:ascii="Arial" w:hAnsi="Arial" w:cs="Arial"/>
          <w:sz w:val="24"/>
          <w:szCs w:val="24"/>
        </w:rPr>
        <w:t>e się z zaliczeniem zajęć dydaktycznych</w:t>
      </w:r>
    </w:p>
    <w:p w14:paraId="1765F402" w14:textId="77777777" w:rsidR="00637C47" w:rsidRPr="00DC0229" w:rsidRDefault="00637C47" w:rsidP="005643B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3D4EAE65" w14:textId="77777777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2.</w:t>
      </w:r>
      <w:r w:rsidRPr="00273514">
        <w:rPr>
          <w:rFonts w:ascii="Arial" w:hAnsi="Arial" w:cs="Arial"/>
          <w:sz w:val="24"/>
          <w:szCs w:val="24"/>
        </w:rPr>
        <w:tab/>
        <w:t>Otrzymane dofinansowanie można przeznaczyć na:</w:t>
      </w:r>
    </w:p>
    <w:p w14:paraId="7E9C8484" w14:textId="1D609EBD" w:rsidR="00DC0229" w:rsidRDefault="00F253DF" w:rsidP="005643B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</w:r>
      <w:r w:rsidR="005F39D2">
        <w:rPr>
          <w:rFonts w:ascii="Arial" w:hAnsi="Arial" w:cs="Arial"/>
          <w:sz w:val="24"/>
          <w:szCs w:val="24"/>
        </w:rPr>
        <w:t>wynagrodzenie osób badanych</w:t>
      </w:r>
      <w:r w:rsidR="00DC0229">
        <w:rPr>
          <w:rFonts w:ascii="Arial" w:hAnsi="Arial" w:cs="Arial"/>
          <w:sz w:val="24"/>
          <w:szCs w:val="24"/>
        </w:rPr>
        <w:t>,</w:t>
      </w:r>
    </w:p>
    <w:p w14:paraId="24021ED6" w14:textId="20D9E60A" w:rsidR="00F253DF" w:rsidRPr="00273514" w:rsidRDefault="00DC0229" w:rsidP="00DC022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ab/>
      </w:r>
      <w:r w:rsidR="005F39D2">
        <w:rPr>
          <w:rFonts w:ascii="Arial" w:hAnsi="Arial" w:cs="Arial"/>
          <w:sz w:val="24"/>
          <w:szCs w:val="24"/>
        </w:rPr>
        <w:t>zakup niezbędnego sprzętu/licencji/programu</w:t>
      </w:r>
    </w:p>
    <w:p w14:paraId="0065AC32" w14:textId="77777777" w:rsidR="00F253DF" w:rsidRDefault="00F253DF" w:rsidP="00DC022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c.</w:t>
      </w:r>
      <w:r w:rsidRPr="00273514">
        <w:rPr>
          <w:rFonts w:ascii="Arial" w:hAnsi="Arial" w:cs="Arial"/>
          <w:sz w:val="24"/>
          <w:szCs w:val="24"/>
        </w:rPr>
        <w:tab/>
        <w:t>inne udokumentowane wydatki bezpośrednio związane z projektem</w:t>
      </w:r>
      <w:r w:rsidR="00637C47">
        <w:rPr>
          <w:rFonts w:ascii="Arial" w:hAnsi="Arial" w:cs="Arial"/>
          <w:sz w:val="24"/>
          <w:szCs w:val="24"/>
        </w:rPr>
        <w:t>.</w:t>
      </w:r>
    </w:p>
    <w:p w14:paraId="578BB355" w14:textId="77777777" w:rsidR="00637C47" w:rsidRPr="00273514" w:rsidRDefault="00637C47" w:rsidP="00A21AE8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2FF574B8" w14:textId="77777777" w:rsidR="00637C47" w:rsidRPr="00A21AE8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768B7661" w14:textId="5F9D0F0C" w:rsidR="00F253DF" w:rsidRDefault="00A54859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F253DF" w:rsidRPr="00A21AE8">
        <w:rPr>
          <w:rFonts w:ascii="Arial" w:hAnsi="Arial" w:cs="Arial"/>
          <w:sz w:val="24"/>
          <w:szCs w:val="24"/>
        </w:rPr>
        <w:t>.</w:t>
      </w:r>
      <w:r w:rsidR="00F253DF" w:rsidRPr="00A21AE8">
        <w:rPr>
          <w:rFonts w:ascii="Arial" w:hAnsi="Arial" w:cs="Arial"/>
          <w:sz w:val="24"/>
          <w:szCs w:val="24"/>
        </w:rPr>
        <w:tab/>
        <w:t>Wnioski o dofinansowanie badań należy składać do 31.03 każdego roku</w:t>
      </w:r>
      <w:r>
        <w:rPr>
          <w:rFonts w:ascii="Arial" w:hAnsi="Arial" w:cs="Arial"/>
          <w:sz w:val="24"/>
          <w:szCs w:val="24"/>
        </w:rPr>
        <w:t>, używając właściwego formularza Google</w:t>
      </w:r>
      <w:r w:rsidR="004C5F35">
        <w:rPr>
          <w:rFonts w:ascii="Arial" w:hAnsi="Arial" w:cs="Arial"/>
          <w:sz w:val="24"/>
          <w:szCs w:val="24"/>
        </w:rPr>
        <w:t>:</w:t>
      </w:r>
      <w:r w:rsidR="005643BC">
        <w:rPr>
          <w:rFonts w:ascii="Arial" w:hAnsi="Arial" w:cs="Arial"/>
          <w:sz w:val="24"/>
          <w:szCs w:val="24"/>
        </w:rPr>
        <w:t xml:space="preserve"> </w:t>
      </w:r>
      <w:r w:rsidR="005643BC" w:rsidRPr="005643BC">
        <w:rPr>
          <w:rFonts w:ascii="Arial" w:hAnsi="Arial" w:cs="Arial"/>
          <w:sz w:val="24"/>
          <w:szCs w:val="24"/>
        </w:rPr>
        <w:t>https://forms.gle/UYUQut6YSiSn5BCg8</w:t>
      </w:r>
    </w:p>
    <w:p w14:paraId="5F4968A3" w14:textId="77777777" w:rsidR="00637C47" w:rsidRPr="00A21AE8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1E4029BB" w14:textId="610136E3" w:rsidR="00F253DF" w:rsidRDefault="00A54859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53DF" w:rsidRPr="00A21AE8">
        <w:rPr>
          <w:rFonts w:ascii="Arial" w:hAnsi="Arial" w:cs="Arial"/>
          <w:sz w:val="24"/>
          <w:szCs w:val="24"/>
        </w:rPr>
        <w:t>.</w:t>
      </w:r>
      <w:r w:rsidR="00F253DF" w:rsidRPr="00A21AE8">
        <w:rPr>
          <w:rFonts w:ascii="Arial" w:hAnsi="Arial" w:cs="Arial"/>
          <w:sz w:val="24"/>
          <w:szCs w:val="24"/>
        </w:rPr>
        <w:tab/>
        <w:t xml:space="preserve">Wnioski są oceniane przez komisję, powołaną przez </w:t>
      </w:r>
      <w:r w:rsidR="007724C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rodziekan ds. </w:t>
      </w:r>
      <w:r w:rsidR="007724C6">
        <w:rPr>
          <w:rFonts w:ascii="Arial" w:hAnsi="Arial" w:cs="Arial"/>
          <w:sz w:val="24"/>
          <w:szCs w:val="24"/>
        </w:rPr>
        <w:t>badań</w:t>
      </w:r>
      <w:r w:rsidR="00DC0229">
        <w:rPr>
          <w:rFonts w:ascii="Arial" w:hAnsi="Arial" w:cs="Arial"/>
          <w:sz w:val="24"/>
          <w:szCs w:val="24"/>
        </w:rPr>
        <w:t xml:space="preserve">; w </w:t>
      </w:r>
      <w:r w:rsidR="00F253DF" w:rsidRPr="00A21AE8">
        <w:rPr>
          <w:rFonts w:ascii="Arial" w:hAnsi="Arial" w:cs="Arial"/>
          <w:sz w:val="24"/>
          <w:szCs w:val="24"/>
        </w:rPr>
        <w:t xml:space="preserve">skład </w:t>
      </w:r>
      <w:r w:rsidR="00111F01">
        <w:rPr>
          <w:rFonts w:ascii="Arial" w:hAnsi="Arial" w:cs="Arial"/>
          <w:sz w:val="24"/>
          <w:szCs w:val="24"/>
        </w:rPr>
        <w:t xml:space="preserve">tej </w:t>
      </w:r>
      <w:r w:rsidR="00DC0229">
        <w:rPr>
          <w:rFonts w:ascii="Arial" w:hAnsi="Arial" w:cs="Arial"/>
          <w:sz w:val="24"/>
          <w:szCs w:val="24"/>
        </w:rPr>
        <w:t xml:space="preserve">komisji </w:t>
      </w:r>
      <w:r w:rsidR="00F253DF" w:rsidRPr="00A21AE8">
        <w:rPr>
          <w:rFonts w:ascii="Arial" w:hAnsi="Arial" w:cs="Arial"/>
          <w:sz w:val="24"/>
          <w:szCs w:val="24"/>
        </w:rPr>
        <w:t>wchodzi minimum trzech nauczycieli</w:t>
      </w:r>
      <w:r w:rsidR="005F39D2">
        <w:rPr>
          <w:rFonts w:ascii="Arial" w:hAnsi="Arial" w:cs="Arial"/>
          <w:sz w:val="24"/>
          <w:szCs w:val="24"/>
        </w:rPr>
        <w:t xml:space="preserve"> lub nauczycielek</w:t>
      </w:r>
      <w:r w:rsidR="00F253DF" w:rsidRPr="00A21AE8">
        <w:rPr>
          <w:rFonts w:ascii="Arial" w:hAnsi="Arial" w:cs="Arial"/>
          <w:sz w:val="24"/>
          <w:szCs w:val="24"/>
        </w:rPr>
        <w:t xml:space="preserve"> akademickich i dwóch przedstawicieli Samorządu Studentów.</w:t>
      </w:r>
    </w:p>
    <w:p w14:paraId="1E8DAFB8" w14:textId="77777777" w:rsidR="00637C47" w:rsidRPr="00A21AE8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3C9AF5F1" w14:textId="281B9537" w:rsidR="00F253DF" w:rsidRDefault="00A54859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53DF" w:rsidRPr="00A21AE8">
        <w:rPr>
          <w:rFonts w:ascii="Arial" w:hAnsi="Arial" w:cs="Arial"/>
          <w:sz w:val="24"/>
          <w:szCs w:val="24"/>
        </w:rPr>
        <w:t>.</w:t>
      </w:r>
      <w:r w:rsidR="00F253DF" w:rsidRPr="00A21AE8">
        <w:rPr>
          <w:rFonts w:ascii="Arial" w:hAnsi="Arial" w:cs="Arial"/>
          <w:sz w:val="24"/>
          <w:szCs w:val="24"/>
        </w:rPr>
        <w:tab/>
        <w:t>Komisja</w:t>
      </w:r>
      <w:r>
        <w:rPr>
          <w:rFonts w:ascii="Arial" w:hAnsi="Arial" w:cs="Arial"/>
          <w:sz w:val="24"/>
          <w:szCs w:val="24"/>
        </w:rPr>
        <w:t xml:space="preserve"> tworzy ranking wraz z punktacją i przedstawia rekomendację z rankingiem </w:t>
      </w:r>
      <w:r w:rsidR="00DC022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rodziekan ds. </w:t>
      </w:r>
      <w:r w:rsidR="00DC0229">
        <w:rPr>
          <w:rFonts w:ascii="Arial" w:hAnsi="Arial" w:cs="Arial"/>
          <w:sz w:val="24"/>
          <w:szCs w:val="24"/>
        </w:rPr>
        <w:t xml:space="preserve">badań, która decyduje o </w:t>
      </w:r>
      <w:r>
        <w:rPr>
          <w:rFonts w:ascii="Arial" w:hAnsi="Arial" w:cs="Arial"/>
          <w:sz w:val="24"/>
          <w:szCs w:val="24"/>
        </w:rPr>
        <w:t>ostatecznej kwocie dofinansowania, biorąc pod uwagę stan środków funduszu w danym roku</w:t>
      </w:r>
      <w:r w:rsidR="00F253DF" w:rsidRPr="00A21AE8">
        <w:rPr>
          <w:rFonts w:ascii="Arial" w:hAnsi="Arial" w:cs="Arial"/>
          <w:sz w:val="24"/>
          <w:szCs w:val="24"/>
        </w:rPr>
        <w:t xml:space="preserve">. </w:t>
      </w:r>
    </w:p>
    <w:p w14:paraId="1FD9FF10" w14:textId="77777777" w:rsidR="00637C47" w:rsidRPr="00A21AE8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091ABA7E" w14:textId="45381980" w:rsidR="00F253DF" w:rsidRDefault="00A54859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253DF" w:rsidRPr="00A21AE8">
        <w:rPr>
          <w:rFonts w:ascii="Arial" w:hAnsi="Arial" w:cs="Arial"/>
          <w:sz w:val="24"/>
          <w:szCs w:val="24"/>
        </w:rPr>
        <w:t>.</w:t>
      </w:r>
      <w:r w:rsidR="00F253DF" w:rsidRPr="00A21AE8">
        <w:rPr>
          <w:rFonts w:ascii="Arial" w:hAnsi="Arial" w:cs="Arial"/>
          <w:sz w:val="24"/>
          <w:szCs w:val="24"/>
        </w:rPr>
        <w:tab/>
        <w:t>Wyniki badań przeprowadzonych w ramach</w:t>
      </w:r>
      <w:r w:rsidR="00F253DF" w:rsidRPr="00273514">
        <w:rPr>
          <w:rFonts w:ascii="Arial" w:hAnsi="Arial" w:cs="Arial"/>
          <w:sz w:val="24"/>
          <w:szCs w:val="24"/>
        </w:rPr>
        <w:t xml:space="preserve"> finansowanych projektów będą prezentowane na Święcie Wydziału w roku następującym po roku, w którym przyznane zostało dofinansowanie. </w:t>
      </w:r>
    </w:p>
    <w:p w14:paraId="617137A8" w14:textId="77777777" w:rsidR="00A54859" w:rsidRDefault="00A54859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F711799" w14:textId="77777777" w:rsidR="00A54859" w:rsidRDefault="00A54859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Maksymalna kwota dofinansowania jednego wniosku wynosi 5 000,00 PLN (pięć tysięcy złotych).</w:t>
      </w:r>
    </w:p>
    <w:p w14:paraId="40A3342E" w14:textId="77777777" w:rsidR="00092447" w:rsidRDefault="000924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50159C41" w14:textId="77777777" w:rsidR="00092447" w:rsidRPr="00273514" w:rsidRDefault="000924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Środki przyznawane są na dany rok kalendarzowy; w przypadku niewykorzystania funduszy, nie mogą być one rozliczone w kolejnym roku. Kontynuowanie badań w kolejnym roku wymaga złożenia ponownego wniosku.</w:t>
      </w:r>
    </w:p>
    <w:p w14:paraId="681857C1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08EB87C5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§ 2</w:t>
      </w:r>
    </w:p>
    <w:p w14:paraId="4EC43F52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BE13D0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Wnioski o dofinansowanie</w:t>
      </w:r>
    </w:p>
    <w:p w14:paraId="6C0B0965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7E746B0A" w14:textId="77777777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1.</w:t>
      </w:r>
      <w:r w:rsidRPr="00273514">
        <w:rPr>
          <w:rFonts w:ascii="Arial" w:hAnsi="Arial" w:cs="Arial"/>
          <w:sz w:val="24"/>
          <w:szCs w:val="24"/>
        </w:rPr>
        <w:tab/>
        <w:t>Wniosek o przyznanie dofinansowania powinien być złożony na formularzach stanowiących załącznik do niniejszego regulaminu:</w:t>
      </w:r>
    </w:p>
    <w:p w14:paraId="533B4881" w14:textId="77777777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Załącznik nr 1 – udział w konferencji</w:t>
      </w:r>
      <w:r w:rsidR="00613E35">
        <w:rPr>
          <w:rFonts w:ascii="Arial" w:hAnsi="Arial" w:cs="Arial"/>
          <w:sz w:val="24"/>
          <w:szCs w:val="24"/>
        </w:rPr>
        <w:t>,</w:t>
      </w:r>
    </w:p>
    <w:p w14:paraId="24597008" w14:textId="77777777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 xml:space="preserve">Załącznik nr 2 – organizacja konferencji </w:t>
      </w:r>
      <w:r w:rsidR="00637C47">
        <w:rPr>
          <w:rFonts w:ascii="Arial" w:hAnsi="Arial" w:cs="Arial"/>
          <w:sz w:val="24"/>
          <w:szCs w:val="24"/>
        </w:rPr>
        <w:t>lub innego przedsięwzięcia oraz</w:t>
      </w:r>
      <w:r w:rsidRPr="00273514">
        <w:rPr>
          <w:rFonts w:ascii="Arial" w:hAnsi="Arial" w:cs="Arial"/>
          <w:sz w:val="24"/>
          <w:szCs w:val="24"/>
        </w:rPr>
        <w:t xml:space="preserve"> przeprowadzenie badania</w:t>
      </w:r>
      <w:r w:rsidR="00637C47">
        <w:rPr>
          <w:rFonts w:ascii="Arial" w:hAnsi="Arial" w:cs="Arial"/>
          <w:sz w:val="24"/>
          <w:szCs w:val="24"/>
        </w:rPr>
        <w:t>.</w:t>
      </w:r>
    </w:p>
    <w:p w14:paraId="162B9D5A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22405340" w14:textId="77777777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2.</w:t>
      </w:r>
      <w:r w:rsidRPr="00273514">
        <w:rPr>
          <w:rFonts w:ascii="Arial" w:hAnsi="Arial" w:cs="Arial"/>
          <w:sz w:val="24"/>
          <w:szCs w:val="24"/>
        </w:rPr>
        <w:tab/>
        <w:t>Do wniosku o dofinansowanie organizacji konferencji – bez względu na rodzaj oczekiwanego dofinansowania - należy dołączyć:</w:t>
      </w:r>
    </w:p>
    <w:p w14:paraId="18C671A7" w14:textId="77777777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kopię preliminarza konferencji z wyszczególnieniem kwoty wnioskowanego dofinansowania oraz jej przeznaczenia, a także uwzględnieniem kwoty środków pochodzących z innych źródeł.</w:t>
      </w:r>
    </w:p>
    <w:p w14:paraId="1002DE60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5919C005" w14:textId="77777777" w:rsidR="00F253DF" w:rsidRPr="00273514" w:rsidRDefault="00F253DF" w:rsidP="00A21AE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3.</w:t>
      </w:r>
      <w:r w:rsidRPr="00273514">
        <w:rPr>
          <w:rFonts w:ascii="Arial" w:hAnsi="Arial" w:cs="Arial"/>
          <w:sz w:val="24"/>
          <w:szCs w:val="24"/>
        </w:rPr>
        <w:tab/>
        <w:t>Do wniosku o dofinansowania udziału w konferencji:</w:t>
      </w:r>
    </w:p>
    <w:p w14:paraId="4BE87408" w14:textId="77777777" w:rsidR="00F253DF" w:rsidRPr="00273514" w:rsidRDefault="00F253DF" w:rsidP="00A21A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kopię zaproszenia o udziału w konferencji oraz przyjęcia referatu,</w:t>
      </w:r>
    </w:p>
    <w:p w14:paraId="2FB8262F" w14:textId="14371806" w:rsidR="00F253DF" w:rsidRDefault="00F253DF" w:rsidP="00A21A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>streszczen</w:t>
      </w:r>
      <w:r w:rsidR="00637C47">
        <w:rPr>
          <w:rFonts w:ascii="Arial" w:hAnsi="Arial" w:cs="Arial"/>
          <w:sz w:val="24"/>
          <w:szCs w:val="24"/>
        </w:rPr>
        <w:t>ie wygłaszanego referatu.</w:t>
      </w:r>
    </w:p>
    <w:p w14:paraId="469D934B" w14:textId="77777777" w:rsidR="00637C47" w:rsidRPr="00273514" w:rsidRDefault="00637C47" w:rsidP="00A21A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26288342" w14:textId="77777777" w:rsidR="00F253DF" w:rsidRPr="00273514" w:rsidRDefault="00F253DF" w:rsidP="00A21AE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4.</w:t>
      </w:r>
      <w:r w:rsidRPr="00273514">
        <w:rPr>
          <w:rFonts w:ascii="Arial" w:hAnsi="Arial" w:cs="Arial"/>
          <w:sz w:val="24"/>
          <w:szCs w:val="24"/>
        </w:rPr>
        <w:tab/>
        <w:t>Do wniosku o dofinansowanie badań:</w:t>
      </w:r>
    </w:p>
    <w:p w14:paraId="7B403ABD" w14:textId="77777777" w:rsidR="00F253DF" w:rsidRPr="00273514" w:rsidRDefault="00F253DF" w:rsidP="00A21A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a.</w:t>
      </w:r>
      <w:r w:rsidRPr="00273514">
        <w:rPr>
          <w:rFonts w:ascii="Arial" w:hAnsi="Arial" w:cs="Arial"/>
          <w:sz w:val="24"/>
          <w:szCs w:val="24"/>
        </w:rPr>
        <w:tab/>
        <w:t>dokładny plan działania</w:t>
      </w:r>
      <w:r w:rsidRPr="002735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3514">
        <w:rPr>
          <w:rFonts w:ascii="Arial" w:hAnsi="Arial" w:cs="Arial"/>
          <w:sz w:val="24"/>
          <w:szCs w:val="24"/>
        </w:rPr>
        <w:t>z opisem przewidywanych efektów naukowych,</w:t>
      </w:r>
    </w:p>
    <w:p w14:paraId="6A1A549A" w14:textId="77777777" w:rsidR="00F253DF" w:rsidRDefault="00F253DF" w:rsidP="00A21A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b.</w:t>
      </w:r>
      <w:r w:rsidRPr="00273514">
        <w:rPr>
          <w:rFonts w:ascii="Arial" w:hAnsi="Arial" w:cs="Arial"/>
          <w:sz w:val="24"/>
          <w:szCs w:val="24"/>
        </w:rPr>
        <w:tab/>
        <w:t xml:space="preserve">informację o wcześniejszych badaniach naukowych </w:t>
      </w:r>
      <w:r w:rsidR="00637C47">
        <w:rPr>
          <w:rFonts w:ascii="Arial" w:hAnsi="Arial" w:cs="Arial"/>
          <w:sz w:val="24"/>
          <w:szCs w:val="24"/>
        </w:rPr>
        <w:t>wraz z opisem efektów naukowych.</w:t>
      </w:r>
    </w:p>
    <w:p w14:paraId="0F2C8006" w14:textId="77777777" w:rsidR="00637C47" w:rsidRPr="00273514" w:rsidRDefault="00637C47" w:rsidP="00A21A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sz w:val="24"/>
          <w:szCs w:val="24"/>
        </w:rPr>
      </w:pPr>
    </w:p>
    <w:p w14:paraId="3938251F" w14:textId="77777777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5.</w:t>
      </w:r>
      <w:r w:rsidRPr="00273514">
        <w:rPr>
          <w:rFonts w:ascii="Arial" w:hAnsi="Arial" w:cs="Arial"/>
          <w:sz w:val="24"/>
          <w:szCs w:val="24"/>
        </w:rPr>
        <w:tab/>
        <w:t>Wniosek może być wycofany przez wnioskodawcę w każdej chwili.</w:t>
      </w:r>
    </w:p>
    <w:p w14:paraId="39F4DFEB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023F030E" w14:textId="20A14D76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6.</w:t>
      </w:r>
      <w:r w:rsidRPr="00273514">
        <w:rPr>
          <w:rFonts w:ascii="Arial" w:hAnsi="Arial" w:cs="Arial"/>
          <w:sz w:val="24"/>
          <w:szCs w:val="24"/>
        </w:rPr>
        <w:tab/>
        <w:t xml:space="preserve">Wnioski niekompletne, nieodpowiadające wymogom niniejszego regulaminu nie będą rozpatrywane. </w:t>
      </w:r>
    </w:p>
    <w:p w14:paraId="4664EAE8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8949051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§ 3</w:t>
      </w:r>
    </w:p>
    <w:p w14:paraId="66712939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75995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lastRenderedPageBreak/>
        <w:t>Rozpatrywanie wniosków</w:t>
      </w:r>
    </w:p>
    <w:p w14:paraId="324475DB" w14:textId="77777777" w:rsidR="00F253DF" w:rsidRPr="00273514" w:rsidRDefault="00F253DF" w:rsidP="00273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076A2C67" w14:textId="77777777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1.</w:t>
      </w:r>
      <w:r w:rsidRPr="00273514">
        <w:rPr>
          <w:rFonts w:ascii="Arial" w:hAnsi="Arial" w:cs="Arial"/>
          <w:sz w:val="24"/>
          <w:szCs w:val="24"/>
        </w:rPr>
        <w:tab/>
        <w:t>Złożone wnioski podlegają ocenie merytorycznej.</w:t>
      </w:r>
    </w:p>
    <w:p w14:paraId="0F3616BB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</w:p>
    <w:p w14:paraId="2912B6F6" w14:textId="01B37432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2.</w:t>
      </w:r>
      <w:r w:rsidRPr="00273514">
        <w:rPr>
          <w:rFonts w:ascii="Arial" w:hAnsi="Arial" w:cs="Arial"/>
          <w:sz w:val="24"/>
          <w:szCs w:val="24"/>
        </w:rPr>
        <w:tab/>
        <w:t xml:space="preserve">W przypadku wątpliwości wnioskodawca może zostać </w:t>
      </w:r>
      <w:r w:rsidR="00DC0229">
        <w:rPr>
          <w:rFonts w:ascii="Arial" w:hAnsi="Arial" w:cs="Arial"/>
          <w:sz w:val="24"/>
          <w:szCs w:val="24"/>
        </w:rPr>
        <w:t xml:space="preserve">poproszony o dodatkowe wyjaśnienia lub </w:t>
      </w:r>
      <w:r w:rsidRPr="00273514">
        <w:rPr>
          <w:rFonts w:ascii="Arial" w:hAnsi="Arial" w:cs="Arial"/>
          <w:sz w:val="24"/>
          <w:szCs w:val="24"/>
        </w:rPr>
        <w:t xml:space="preserve">zaproszony na </w:t>
      </w:r>
      <w:r w:rsidR="00DC0229">
        <w:rPr>
          <w:rFonts w:ascii="Arial" w:hAnsi="Arial" w:cs="Arial"/>
          <w:sz w:val="24"/>
          <w:szCs w:val="24"/>
        </w:rPr>
        <w:t xml:space="preserve">bezpośrednią </w:t>
      </w:r>
      <w:r w:rsidRPr="00273514">
        <w:rPr>
          <w:rFonts w:ascii="Arial" w:hAnsi="Arial" w:cs="Arial"/>
          <w:sz w:val="24"/>
          <w:szCs w:val="24"/>
        </w:rPr>
        <w:t xml:space="preserve">rozmowę z </w:t>
      </w:r>
      <w:r w:rsidR="007724C6">
        <w:rPr>
          <w:rFonts w:ascii="Arial" w:hAnsi="Arial" w:cs="Arial"/>
          <w:sz w:val="24"/>
          <w:szCs w:val="24"/>
        </w:rPr>
        <w:t>p</w:t>
      </w:r>
      <w:r w:rsidR="00092447">
        <w:rPr>
          <w:rFonts w:ascii="Arial" w:hAnsi="Arial" w:cs="Arial"/>
          <w:sz w:val="24"/>
          <w:szCs w:val="24"/>
        </w:rPr>
        <w:t>rodziekan ds.</w:t>
      </w:r>
      <w:r w:rsidR="007724C6">
        <w:rPr>
          <w:rFonts w:ascii="Arial" w:hAnsi="Arial" w:cs="Arial"/>
          <w:sz w:val="24"/>
          <w:szCs w:val="24"/>
        </w:rPr>
        <w:t xml:space="preserve"> badań lub</w:t>
      </w:r>
      <w:r w:rsidR="00DC0229">
        <w:rPr>
          <w:rFonts w:ascii="Arial" w:hAnsi="Arial" w:cs="Arial"/>
          <w:sz w:val="24"/>
          <w:szCs w:val="24"/>
        </w:rPr>
        <w:t xml:space="preserve"> inną osobą z </w:t>
      </w:r>
      <w:r w:rsidR="00111F01">
        <w:rPr>
          <w:rFonts w:ascii="Arial" w:hAnsi="Arial" w:cs="Arial"/>
          <w:sz w:val="24"/>
          <w:szCs w:val="24"/>
        </w:rPr>
        <w:t>K</w:t>
      </w:r>
      <w:r w:rsidR="00DC0229">
        <w:rPr>
          <w:rFonts w:ascii="Arial" w:hAnsi="Arial" w:cs="Arial"/>
          <w:sz w:val="24"/>
          <w:szCs w:val="24"/>
        </w:rPr>
        <w:t xml:space="preserve">olegium </w:t>
      </w:r>
      <w:r w:rsidR="00111F01">
        <w:rPr>
          <w:rFonts w:ascii="Arial" w:hAnsi="Arial" w:cs="Arial"/>
          <w:sz w:val="24"/>
          <w:szCs w:val="24"/>
        </w:rPr>
        <w:t>D</w:t>
      </w:r>
      <w:r w:rsidR="00DC0229">
        <w:rPr>
          <w:rFonts w:ascii="Arial" w:hAnsi="Arial" w:cs="Arial"/>
          <w:sz w:val="24"/>
          <w:szCs w:val="24"/>
        </w:rPr>
        <w:t xml:space="preserve">ziekańskiego. </w:t>
      </w:r>
    </w:p>
    <w:p w14:paraId="4E01C997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</w:p>
    <w:p w14:paraId="359F97F9" w14:textId="6F0FD560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3.</w:t>
      </w:r>
      <w:r w:rsidRPr="00273514">
        <w:rPr>
          <w:rFonts w:ascii="Arial" w:hAnsi="Arial" w:cs="Arial"/>
          <w:sz w:val="24"/>
          <w:szCs w:val="24"/>
        </w:rPr>
        <w:tab/>
        <w:t>Wnioski dotyczące wyjazdów lub konferencji rozpatrywane są w okresach zajęć dydaktycznych</w:t>
      </w:r>
      <w:r w:rsidR="00111F01">
        <w:rPr>
          <w:rFonts w:ascii="Arial" w:hAnsi="Arial" w:cs="Arial"/>
          <w:sz w:val="24"/>
          <w:szCs w:val="24"/>
        </w:rPr>
        <w:t xml:space="preserve"> (nie w czasie przerw w roku akademickim, wakacji, okresie urlopowym)</w:t>
      </w:r>
      <w:r w:rsidRPr="00273514">
        <w:rPr>
          <w:rFonts w:ascii="Arial" w:hAnsi="Arial" w:cs="Arial"/>
          <w:sz w:val="24"/>
          <w:szCs w:val="24"/>
        </w:rPr>
        <w:t xml:space="preserve">. </w:t>
      </w:r>
    </w:p>
    <w:p w14:paraId="4695F76F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</w:p>
    <w:p w14:paraId="02423E36" w14:textId="34731427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4.</w:t>
      </w:r>
      <w:r w:rsidRPr="00273514">
        <w:rPr>
          <w:rFonts w:ascii="Arial" w:hAnsi="Arial" w:cs="Arial"/>
          <w:sz w:val="24"/>
          <w:szCs w:val="24"/>
        </w:rPr>
        <w:tab/>
        <w:t xml:space="preserve">Wnioski dotyczące wyjazdów lub konferencji rozpatrywane są nie później niż 30 dni przed rozpoczęciem projektu. </w:t>
      </w:r>
      <w:r w:rsidR="00DC0229">
        <w:rPr>
          <w:rFonts w:ascii="Arial" w:hAnsi="Arial" w:cs="Arial"/>
          <w:sz w:val="24"/>
          <w:szCs w:val="24"/>
        </w:rPr>
        <w:t>Osoba ostatecznie rozpatruj</w:t>
      </w:r>
      <w:r w:rsidR="005643BC">
        <w:rPr>
          <w:rFonts w:ascii="Arial" w:hAnsi="Arial" w:cs="Arial"/>
          <w:sz w:val="24"/>
          <w:szCs w:val="24"/>
        </w:rPr>
        <w:t>ą</w:t>
      </w:r>
      <w:r w:rsidR="00DC0229">
        <w:rPr>
          <w:rFonts w:ascii="Arial" w:hAnsi="Arial" w:cs="Arial"/>
          <w:sz w:val="24"/>
          <w:szCs w:val="24"/>
        </w:rPr>
        <w:t>ca wnioski - p</w:t>
      </w:r>
      <w:r w:rsidR="00092447">
        <w:rPr>
          <w:rFonts w:ascii="Arial" w:hAnsi="Arial" w:cs="Arial"/>
          <w:sz w:val="24"/>
          <w:szCs w:val="24"/>
        </w:rPr>
        <w:t xml:space="preserve">rodziekan ds. </w:t>
      </w:r>
      <w:r w:rsidR="007724C6">
        <w:rPr>
          <w:rFonts w:ascii="Arial" w:hAnsi="Arial" w:cs="Arial"/>
          <w:sz w:val="24"/>
          <w:szCs w:val="24"/>
        </w:rPr>
        <w:t xml:space="preserve">badań </w:t>
      </w:r>
      <w:r w:rsidRPr="00273514">
        <w:rPr>
          <w:rFonts w:ascii="Arial" w:hAnsi="Arial" w:cs="Arial"/>
          <w:sz w:val="24"/>
          <w:szCs w:val="24"/>
        </w:rPr>
        <w:t xml:space="preserve">zastrzega sobie prawo do przesunięcia </w:t>
      </w:r>
      <w:r w:rsidR="00DC0229">
        <w:rPr>
          <w:rFonts w:ascii="Arial" w:hAnsi="Arial" w:cs="Arial"/>
          <w:sz w:val="24"/>
          <w:szCs w:val="24"/>
        </w:rPr>
        <w:t xml:space="preserve">tego </w:t>
      </w:r>
      <w:r w:rsidRPr="00273514">
        <w:rPr>
          <w:rFonts w:ascii="Arial" w:hAnsi="Arial" w:cs="Arial"/>
          <w:sz w:val="24"/>
          <w:szCs w:val="24"/>
        </w:rPr>
        <w:t xml:space="preserve">terminu. </w:t>
      </w:r>
    </w:p>
    <w:p w14:paraId="42594BC6" w14:textId="77777777" w:rsidR="00637C47" w:rsidRPr="00273514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</w:p>
    <w:p w14:paraId="76BCC092" w14:textId="2794913F" w:rsidR="00F253DF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5.</w:t>
      </w:r>
      <w:r w:rsidRPr="00273514">
        <w:rPr>
          <w:rFonts w:ascii="Arial" w:hAnsi="Arial" w:cs="Arial"/>
          <w:sz w:val="24"/>
          <w:szCs w:val="24"/>
        </w:rPr>
        <w:tab/>
      </w:r>
      <w:r w:rsidR="00092447">
        <w:rPr>
          <w:rFonts w:ascii="Arial" w:hAnsi="Arial" w:cs="Arial"/>
          <w:sz w:val="24"/>
          <w:szCs w:val="24"/>
        </w:rPr>
        <w:t xml:space="preserve">Prodziekan ds. </w:t>
      </w:r>
      <w:r w:rsidR="00111F01">
        <w:rPr>
          <w:rFonts w:ascii="Arial" w:hAnsi="Arial" w:cs="Arial"/>
          <w:sz w:val="24"/>
          <w:szCs w:val="24"/>
        </w:rPr>
        <w:t xml:space="preserve">badań </w:t>
      </w:r>
      <w:r w:rsidRPr="00273514">
        <w:rPr>
          <w:rFonts w:ascii="Arial" w:hAnsi="Arial" w:cs="Arial"/>
          <w:sz w:val="24"/>
          <w:szCs w:val="24"/>
        </w:rPr>
        <w:t xml:space="preserve">zastrzega sobie prawo do zwiększenia kwoty dofinansowania lub dofinansowania inicjatyw naukowych nie opisanych w </w:t>
      </w:r>
      <w:r w:rsidRPr="00637C47">
        <w:rPr>
          <w:rFonts w:ascii="Arial" w:hAnsi="Arial" w:cs="Arial"/>
          <w:sz w:val="24"/>
          <w:szCs w:val="24"/>
        </w:rPr>
        <w:t>niniejszym Regulaminie za akceptacją Kolegium Dziekańskiego.</w:t>
      </w:r>
    </w:p>
    <w:p w14:paraId="4234A97C" w14:textId="77777777" w:rsidR="00637C47" w:rsidRPr="00637C47" w:rsidRDefault="00637C47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</w:p>
    <w:p w14:paraId="7956CB0B" w14:textId="27E8DBB8" w:rsidR="00F253DF" w:rsidRDefault="00F253DF" w:rsidP="00D65FC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637C47">
        <w:rPr>
          <w:rFonts w:ascii="Arial" w:hAnsi="Arial" w:cs="Arial"/>
          <w:sz w:val="24"/>
          <w:szCs w:val="24"/>
        </w:rPr>
        <w:t>6.</w:t>
      </w:r>
      <w:r w:rsidRPr="00637C47">
        <w:rPr>
          <w:rFonts w:ascii="Arial" w:hAnsi="Arial" w:cs="Arial"/>
          <w:sz w:val="24"/>
          <w:szCs w:val="24"/>
        </w:rPr>
        <w:tab/>
        <w:t xml:space="preserve">Decyzję o przyznaniu dofinansowania i jego wysokości podejmuje </w:t>
      </w:r>
      <w:r w:rsidR="00111F01">
        <w:rPr>
          <w:rFonts w:ascii="Arial" w:hAnsi="Arial" w:cs="Arial"/>
          <w:sz w:val="24"/>
          <w:szCs w:val="24"/>
        </w:rPr>
        <w:t>p</w:t>
      </w:r>
      <w:r w:rsidR="00092447">
        <w:rPr>
          <w:rFonts w:ascii="Arial" w:hAnsi="Arial" w:cs="Arial"/>
          <w:sz w:val="24"/>
          <w:szCs w:val="24"/>
        </w:rPr>
        <w:t xml:space="preserve">rodziekan ds. </w:t>
      </w:r>
      <w:r w:rsidR="00111F01">
        <w:rPr>
          <w:rFonts w:ascii="Arial" w:hAnsi="Arial" w:cs="Arial"/>
          <w:sz w:val="24"/>
          <w:szCs w:val="24"/>
        </w:rPr>
        <w:t>badań</w:t>
      </w:r>
      <w:r w:rsidRPr="00637C47">
        <w:rPr>
          <w:rFonts w:ascii="Arial" w:hAnsi="Arial" w:cs="Arial"/>
          <w:sz w:val="24"/>
          <w:szCs w:val="24"/>
        </w:rPr>
        <w:t xml:space="preserve">, natomiast w przypadku wniosków tego wymagających w porozumieniu i po akceptacji Kolegium Dziekańskiego. O konieczności konsultacji wnioskodawca zostanie poinformowany </w:t>
      </w:r>
      <w:r w:rsidR="005F39D2">
        <w:rPr>
          <w:rFonts w:ascii="Arial" w:hAnsi="Arial" w:cs="Arial"/>
          <w:sz w:val="24"/>
          <w:szCs w:val="24"/>
        </w:rPr>
        <w:t>mailowo</w:t>
      </w:r>
      <w:r w:rsidRPr="00637C47">
        <w:rPr>
          <w:rFonts w:ascii="Arial" w:hAnsi="Arial" w:cs="Arial"/>
          <w:sz w:val="24"/>
          <w:szCs w:val="24"/>
        </w:rPr>
        <w:t>, a termin rozpatrzenia wniosku zostaje przesunięty na kolejny tydzień (z uwzględnieniem pkt. 4).</w:t>
      </w:r>
    </w:p>
    <w:p w14:paraId="2A8DBFFA" w14:textId="77777777" w:rsidR="00111F01" w:rsidRDefault="00111F01" w:rsidP="00D65FC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</w:p>
    <w:p w14:paraId="2BBF08D8" w14:textId="47550956" w:rsidR="00111F01" w:rsidRPr="00637C47" w:rsidRDefault="00111F01" w:rsidP="00D65FC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273514">
        <w:rPr>
          <w:rFonts w:ascii="Arial" w:hAnsi="Arial" w:cs="Arial"/>
          <w:sz w:val="24"/>
          <w:szCs w:val="24"/>
        </w:rPr>
        <w:t>Dotacja może zostać cofnięta przez</w:t>
      </w:r>
      <w:r>
        <w:rPr>
          <w:rFonts w:ascii="Arial" w:hAnsi="Arial" w:cs="Arial"/>
          <w:sz w:val="24"/>
          <w:szCs w:val="24"/>
        </w:rPr>
        <w:t xml:space="preserve"> prodziekan ds. badań </w:t>
      </w:r>
      <w:r w:rsidRPr="00273514">
        <w:rPr>
          <w:rFonts w:ascii="Arial" w:hAnsi="Arial" w:cs="Arial"/>
          <w:sz w:val="24"/>
          <w:szCs w:val="24"/>
        </w:rPr>
        <w:t>w przypadku, gdy wnioskodawca nie wypełnia podjętych zobowiązań, a przede wszystkim, gdy nie złoży sprawozdania merytorycznego i rozliczenia dofinansowania.</w:t>
      </w:r>
    </w:p>
    <w:p w14:paraId="11B84C66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6657B201" w14:textId="77777777" w:rsidR="00F253DF" w:rsidRPr="00273514" w:rsidRDefault="00F253DF" w:rsidP="00A21AE8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73514">
        <w:rPr>
          <w:rFonts w:ascii="Arial" w:hAnsi="Arial" w:cs="Arial"/>
          <w:b/>
          <w:bCs/>
          <w:sz w:val="24"/>
          <w:szCs w:val="24"/>
        </w:rPr>
        <w:t>§ 4</w:t>
      </w:r>
    </w:p>
    <w:p w14:paraId="4D54BF1B" w14:textId="2B41D9BE" w:rsidR="00F253DF" w:rsidRPr="00273514" w:rsidRDefault="00111F01" w:rsidP="00A21AE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Zobowiązania wnioskodawcy </w:t>
      </w:r>
    </w:p>
    <w:p w14:paraId="47345A7B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</w:rPr>
      </w:pPr>
    </w:p>
    <w:p w14:paraId="3E7FFB33" w14:textId="77777777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1.</w:t>
      </w:r>
      <w:r w:rsidRPr="00273514">
        <w:rPr>
          <w:rFonts w:ascii="Arial" w:hAnsi="Arial" w:cs="Arial"/>
          <w:sz w:val="24"/>
          <w:szCs w:val="24"/>
        </w:rPr>
        <w:tab/>
        <w:t>Wnioskodawca zobowiązuje się do:</w:t>
      </w:r>
    </w:p>
    <w:p w14:paraId="4ED49730" w14:textId="77777777" w:rsidR="00F253DF" w:rsidRDefault="00F253DF" w:rsidP="00170BD4">
      <w:pPr>
        <w:widowControl w:val="0"/>
        <w:numPr>
          <w:ilvl w:val="0"/>
          <w:numId w:val="32"/>
        </w:numPr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 w:firstLine="0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realizacji dofinansowywanego projektu zgodnie z przedstawionym wnioskiem,</w:t>
      </w:r>
    </w:p>
    <w:p w14:paraId="4CB8E71A" w14:textId="77777777" w:rsidR="00092447" w:rsidRPr="00273514" w:rsidRDefault="00092447" w:rsidP="00170BD4">
      <w:pPr>
        <w:widowControl w:val="0"/>
        <w:numPr>
          <w:ilvl w:val="0"/>
          <w:numId w:val="32"/>
        </w:numPr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każdorazowo ustaleniem sposobu realizacji oraz rozliczenia poszczególnych kosztów w Dziale Finansowo-Księgowym</w:t>
      </w:r>
    </w:p>
    <w:p w14:paraId="6C86A20A" w14:textId="77777777" w:rsidR="00F253DF" w:rsidRPr="00273514" w:rsidRDefault="00F253DF" w:rsidP="00170BD4">
      <w:pPr>
        <w:widowControl w:val="0"/>
        <w:numPr>
          <w:ilvl w:val="0"/>
          <w:numId w:val="32"/>
        </w:numPr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 w:firstLine="0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złożenia w Dziale Finansowo-Księgowym sprawo</w:t>
      </w:r>
      <w:r w:rsidR="00170BD4">
        <w:rPr>
          <w:rFonts w:ascii="Arial" w:hAnsi="Arial" w:cs="Arial"/>
          <w:sz w:val="24"/>
          <w:szCs w:val="24"/>
        </w:rPr>
        <w:t xml:space="preserve">zdania z realizacji projektu i </w:t>
      </w:r>
      <w:r w:rsidRPr="00273514">
        <w:rPr>
          <w:rFonts w:ascii="Arial" w:hAnsi="Arial" w:cs="Arial"/>
          <w:sz w:val="24"/>
          <w:szCs w:val="24"/>
        </w:rPr>
        <w:t xml:space="preserve">wykorzystania przyznanych środków w terminie </w:t>
      </w:r>
      <w:r w:rsidR="00092447">
        <w:rPr>
          <w:rFonts w:ascii="Arial" w:hAnsi="Arial" w:cs="Arial"/>
          <w:sz w:val="24"/>
          <w:szCs w:val="24"/>
        </w:rPr>
        <w:t xml:space="preserve">najpóźniej </w:t>
      </w:r>
      <w:r w:rsidRPr="00273514">
        <w:rPr>
          <w:rFonts w:ascii="Arial" w:hAnsi="Arial" w:cs="Arial"/>
          <w:sz w:val="24"/>
          <w:szCs w:val="24"/>
        </w:rPr>
        <w:t>30 dni po zakończeniu realizacji projektu wg załącznika nr 3 do regulaminu,</w:t>
      </w:r>
    </w:p>
    <w:p w14:paraId="0403526C" w14:textId="184B14D5" w:rsidR="00F253DF" w:rsidRPr="00273514" w:rsidRDefault="00F253DF" w:rsidP="00170BD4">
      <w:pPr>
        <w:widowControl w:val="0"/>
        <w:numPr>
          <w:ilvl w:val="0"/>
          <w:numId w:val="32"/>
        </w:numPr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 w:firstLine="0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nieprzeznaczania otrzymanej dotacji na realizację innego projektu,</w:t>
      </w:r>
    </w:p>
    <w:p w14:paraId="0E7DA538" w14:textId="77777777" w:rsidR="00F253DF" w:rsidRDefault="00F253DF" w:rsidP="00170BD4">
      <w:pPr>
        <w:widowControl w:val="0"/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Arial" w:hAnsi="Arial" w:cs="Arial"/>
          <w:sz w:val="24"/>
          <w:szCs w:val="24"/>
        </w:rPr>
      </w:pPr>
      <w:r w:rsidRPr="00273514">
        <w:rPr>
          <w:rFonts w:ascii="Arial" w:hAnsi="Arial" w:cs="Arial"/>
          <w:sz w:val="24"/>
          <w:szCs w:val="24"/>
        </w:rPr>
        <w:t>d.</w:t>
      </w:r>
      <w:r w:rsidRPr="00273514">
        <w:rPr>
          <w:rFonts w:ascii="Arial" w:hAnsi="Arial" w:cs="Arial"/>
          <w:sz w:val="24"/>
          <w:szCs w:val="24"/>
        </w:rPr>
        <w:tab/>
        <w:t>udokumentowania poniesionych kosztów zgodnie z zasadami obowiązującymi na Wydziale Psychologii UW</w:t>
      </w:r>
      <w:r w:rsidR="00092447">
        <w:rPr>
          <w:rFonts w:ascii="Arial" w:hAnsi="Arial" w:cs="Arial"/>
          <w:sz w:val="24"/>
          <w:szCs w:val="24"/>
        </w:rPr>
        <w:t xml:space="preserve"> (potwierdzonymi wcześniej w odniesieniu do każdego konkretnego kosztu przed poniesieniem go)</w:t>
      </w:r>
      <w:r w:rsidRPr="00273514">
        <w:rPr>
          <w:rFonts w:ascii="Arial" w:hAnsi="Arial" w:cs="Arial"/>
          <w:sz w:val="24"/>
          <w:szCs w:val="24"/>
        </w:rPr>
        <w:t xml:space="preserve"> i przekazanie pełnej dokumentacji</w:t>
      </w:r>
      <w:r w:rsidR="00092447">
        <w:rPr>
          <w:rFonts w:ascii="Arial" w:hAnsi="Arial" w:cs="Arial"/>
          <w:sz w:val="24"/>
          <w:szCs w:val="24"/>
        </w:rPr>
        <w:t xml:space="preserve"> (np. faktury z danymi Uniwersytetu Warszawskiego)</w:t>
      </w:r>
      <w:r w:rsidRPr="00273514">
        <w:rPr>
          <w:rFonts w:ascii="Arial" w:hAnsi="Arial" w:cs="Arial"/>
          <w:sz w:val="24"/>
          <w:szCs w:val="24"/>
        </w:rPr>
        <w:t xml:space="preserve"> do Działu Finansowo-Księgowego niezwłocznie po jej otrzymaniu,</w:t>
      </w:r>
    </w:p>
    <w:p w14:paraId="053820BA" w14:textId="77777777" w:rsidR="00092447" w:rsidRPr="00273514" w:rsidRDefault="00092447" w:rsidP="00170BD4">
      <w:pPr>
        <w:widowControl w:val="0"/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konsultowania ewentualnych wątpliwości związanych z realizacją projektu (merytorycznych lub finansowych) z komisją przyznającą dofinansowania (</w:t>
      </w:r>
      <w:hyperlink r:id="rId6" w:history="1">
        <w:r w:rsidRPr="00C338F5">
          <w:rPr>
            <w:rStyle w:val="Hipercze"/>
            <w:rFonts w:ascii="Arial" w:hAnsi="Arial" w:cs="Arial"/>
            <w:sz w:val="24"/>
            <w:szCs w:val="24"/>
          </w:rPr>
          <w:t>fwins@psych.uw.edu.pl</w:t>
        </w:r>
      </w:hyperlink>
      <w:r>
        <w:rPr>
          <w:rFonts w:ascii="Arial" w:hAnsi="Arial" w:cs="Arial"/>
          <w:sz w:val="24"/>
          <w:szCs w:val="24"/>
        </w:rPr>
        <w:t>) lub Działem Finansowym.</w:t>
      </w:r>
    </w:p>
    <w:p w14:paraId="554C28B4" w14:textId="0A4AF22B" w:rsidR="00F253DF" w:rsidRPr="00273514" w:rsidRDefault="00092447" w:rsidP="00170BD4">
      <w:pPr>
        <w:widowControl w:val="0"/>
        <w:tabs>
          <w:tab w:val="left" w:pos="1418"/>
          <w:tab w:val="left" w:pos="1533"/>
        </w:tabs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="00F253DF" w:rsidRPr="00273514">
        <w:rPr>
          <w:rFonts w:ascii="Arial" w:hAnsi="Arial" w:cs="Arial"/>
          <w:sz w:val="24"/>
          <w:szCs w:val="24"/>
        </w:rPr>
        <w:t>.</w:t>
      </w:r>
      <w:r w:rsidR="00F253DF" w:rsidRPr="00273514">
        <w:rPr>
          <w:rFonts w:ascii="Arial" w:hAnsi="Arial" w:cs="Arial"/>
          <w:sz w:val="24"/>
          <w:szCs w:val="24"/>
        </w:rPr>
        <w:tab/>
        <w:t xml:space="preserve">promocji działań FWINS w mediach społecznościowych, w uzgodnieniu z </w:t>
      </w:r>
      <w:r>
        <w:rPr>
          <w:rFonts w:ascii="Arial" w:hAnsi="Arial" w:cs="Arial"/>
          <w:sz w:val="24"/>
          <w:szCs w:val="24"/>
        </w:rPr>
        <w:t>Prodziekan ds. Naukowych</w:t>
      </w:r>
      <w:r w:rsidR="00F253DF" w:rsidRPr="00273514">
        <w:rPr>
          <w:rFonts w:ascii="Arial" w:hAnsi="Arial" w:cs="Arial"/>
          <w:sz w:val="24"/>
          <w:szCs w:val="24"/>
        </w:rPr>
        <w:t xml:space="preserve"> lub Zespołem ds. Promocji W</w:t>
      </w:r>
      <w:r>
        <w:rPr>
          <w:rFonts w:ascii="Arial" w:hAnsi="Arial" w:cs="Arial"/>
          <w:sz w:val="24"/>
          <w:szCs w:val="24"/>
        </w:rPr>
        <w:t xml:space="preserve">ydziału </w:t>
      </w:r>
      <w:r w:rsidR="00F253DF" w:rsidRPr="00273514">
        <w:rPr>
          <w:rFonts w:ascii="Arial" w:hAnsi="Arial" w:cs="Arial"/>
          <w:sz w:val="24"/>
          <w:szCs w:val="24"/>
        </w:rPr>
        <w:t>Ps</w:t>
      </w:r>
      <w:r>
        <w:rPr>
          <w:rFonts w:ascii="Arial" w:hAnsi="Arial" w:cs="Arial"/>
          <w:sz w:val="24"/>
          <w:szCs w:val="24"/>
        </w:rPr>
        <w:t>ychologii</w:t>
      </w:r>
      <w:r w:rsidR="00F253DF" w:rsidRPr="00273514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niwersytetu </w:t>
      </w:r>
      <w:r w:rsidR="00F253DF" w:rsidRPr="0027351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arszawskiego</w:t>
      </w:r>
      <w:r w:rsidR="00F253DF" w:rsidRPr="00273514">
        <w:rPr>
          <w:rFonts w:ascii="Arial" w:hAnsi="Arial" w:cs="Arial"/>
          <w:color w:val="0000FF"/>
          <w:sz w:val="24"/>
          <w:szCs w:val="24"/>
        </w:rPr>
        <w:t>.</w:t>
      </w:r>
    </w:p>
    <w:p w14:paraId="70576862" w14:textId="2421E194" w:rsidR="00F253DF" w:rsidRPr="00273514" w:rsidRDefault="00F253DF" w:rsidP="00A21A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644C5EDA" w14:textId="77777777" w:rsidR="00F253DF" w:rsidRPr="00273514" w:rsidRDefault="00F253DF" w:rsidP="0027351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sectPr w:rsidR="00F253DF" w:rsidRPr="00273514">
      <w:pgSz w:w="11900" w:h="16840"/>
      <w:pgMar w:top="540" w:right="1417" w:bottom="89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8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8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9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B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B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1D737B59"/>
    <w:multiLevelType w:val="hybridMultilevel"/>
    <w:tmpl w:val="E54E9726"/>
    <w:lvl w:ilvl="0" w:tplc="ABF67B26">
      <w:start w:val="1"/>
      <w:numFmt w:val="lowerLetter"/>
      <w:lvlText w:val="%1."/>
      <w:lvlJc w:val="left"/>
      <w:pPr>
        <w:ind w:left="2130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2" w15:restartNumberingAfterBreak="0">
    <w:nsid w:val="36C56E4C"/>
    <w:multiLevelType w:val="hybridMultilevel"/>
    <w:tmpl w:val="1124CED4"/>
    <w:lvl w:ilvl="0" w:tplc="57C8FEF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A81102"/>
    <w:multiLevelType w:val="hybridMultilevel"/>
    <w:tmpl w:val="491654E4"/>
    <w:lvl w:ilvl="0" w:tplc="04150019">
      <w:start w:val="1"/>
      <w:numFmt w:val="lowerLetter"/>
      <w:lvlText w:val="%1."/>
      <w:lvlJc w:val="left"/>
      <w:pPr>
        <w:ind w:left="22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num w:numId="1" w16cid:durableId="1479224539">
    <w:abstractNumId w:val="0"/>
  </w:num>
  <w:num w:numId="2" w16cid:durableId="1433429462">
    <w:abstractNumId w:val="1"/>
  </w:num>
  <w:num w:numId="3" w16cid:durableId="1765488786">
    <w:abstractNumId w:val="2"/>
  </w:num>
  <w:num w:numId="4" w16cid:durableId="2005739856">
    <w:abstractNumId w:val="3"/>
  </w:num>
  <w:num w:numId="5" w16cid:durableId="148523808">
    <w:abstractNumId w:val="4"/>
  </w:num>
  <w:num w:numId="6" w16cid:durableId="576747090">
    <w:abstractNumId w:val="5"/>
  </w:num>
  <w:num w:numId="7" w16cid:durableId="478349954">
    <w:abstractNumId w:val="6"/>
  </w:num>
  <w:num w:numId="8" w16cid:durableId="1525440422">
    <w:abstractNumId w:val="7"/>
  </w:num>
  <w:num w:numId="9" w16cid:durableId="172885755">
    <w:abstractNumId w:val="8"/>
  </w:num>
  <w:num w:numId="10" w16cid:durableId="484861993">
    <w:abstractNumId w:val="9"/>
  </w:num>
  <w:num w:numId="11" w16cid:durableId="2128353511">
    <w:abstractNumId w:val="10"/>
  </w:num>
  <w:num w:numId="12" w16cid:durableId="1920945113">
    <w:abstractNumId w:val="11"/>
  </w:num>
  <w:num w:numId="13" w16cid:durableId="123282210">
    <w:abstractNumId w:val="12"/>
  </w:num>
  <w:num w:numId="14" w16cid:durableId="232856197">
    <w:abstractNumId w:val="13"/>
  </w:num>
  <w:num w:numId="15" w16cid:durableId="240332861">
    <w:abstractNumId w:val="14"/>
  </w:num>
  <w:num w:numId="16" w16cid:durableId="515654055">
    <w:abstractNumId w:val="15"/>
  </w:num>
  <w:num w:numId="17" w16cid:durableId="1641380735">
    <w:abstractNumId w:val="16"/>
  </w:num>
  <w:num w:numId="18" w16cid:durableId="178203876">
    <w:abstractNumId w:val="17"/>
  </w:num>
  <w:num w:numId="19" w16cid:durableId="1761831425">
    <w:abstractNumId w:val="18"/>
  </w:num>
  <w:num w:numId="20" w16cid:durableId="1262761646">
    <w:abstractNumId w:val="19"/>
  </w:num>
  <w:num w:numId="21" w16cid:durableId="1821917134">
    <w:abstractNumId w:val="20"/>
  </w:num>
  <w:num w:numId="22" w16cid:durableId="58942339">
    <w:abstractNumId w:val="21"/>
  </w:num>
  <w:num w:numId="23" w16cid:durableId="1010303725">
    <w:abstractNumId w:val="22"/>
  </w:num>
  <w:num w:numId="24" w16cid:durableId="912933273">
    <w:abstractNumId w:val="23"/>
  </w:num>
  <w:num w:numId="25" w16cid:durableId="910576745">
    <w:abstractNumId w:val="24"/>
  </w:num>
  <w:num w:numId="26" w16cid:durableId="31854186">
    <w:abstractNumId w:val="25"/>
  </w:num>
  <w:num w:numId="27" w16cid:durableId="1082095409">
    <w:abstractNumId w:val="26"/>
  </w:num>
  <w:num w:numId="28" w16cid:durableId="1886407891">
    <w:abstractNumId w:val="27"/>
  </w:num>
  <w:num w:numId="29" w16cid:durableId="589503949">
    <w:abstractNumId w:val="28"/>
  </w:num>
  <w:num w:numId="30" w16cid:durableId="1568565878">
    <w:abstractNumId w:val="29"/>
  </w:num>
  <w:num w:numId="31" w16cid:durableId="687490607">
    <w:abstractNumId w:val="30"/>
  </w:num>
  <w:num w:numId="32" w16cid:durableId="802962435">
    <w:abstractNumId w:val="33"/>
  </w:num>
  <w:num w:numId="33" w16cid:durableId="1641493011">
    <w:abstractNumId w:val="31"/>
  </w:num>
  <w:num w:numId="34" w16cid:durableId="19132732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14"/>
    <w:rsid w:val="00042ED0"/>
    <w:rsid w:val="00092447"/>
    <w:rsid w:val="000F1EE4"/>
    <w:rsid w:val="00111F01"/>
    <w:rsid w:val="00170BD4"/>
    <w:rsid w:val="00211708"/>
    <w:rsid w:val="00273514"/>
    <w:rsid w:val="004C5F35"/>
    <w:rsid w:val="005643BC"/>
    <w:rsid w:val="005F39D2"/>
    <w:rsid w:val="0060080A"/>
    <w:rsid w:val="00613E35"/>
    <w:rsid w:val="00637C47"/>
    <w:rsid w:val="00652057"/>
    <w:rsid w:val="007724C6"/>
    <w:rsid w:val="007C3A01"/>
    <w:rsid w:val="00876E06"/>
    <w:rsid w:val="00A21AE8"/>
    <w:rsid w:val="00A54859"/>
    <w:rsid w:val="00A80F4A"/>
    <w:rsid w:val="00AD6179"/>
    <w:rsid w:val="00BA3C97"/>
    <w:rsid w:val="00D65FC5"/>
    <w:rsid w:val="00DC0229"/>
    <w:rsid w:val="00E728FA"/>
    <w:rsid w:val="00E86672"/>
    <w:rsid w:val="00F253DF"/>
    <w:rsid w:val="00F41323"/>
    <w:rsid w:val="00FC4BE0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44AE5"/>
  <w15:docId w15:val="{C263C6C4-BCFF-4753-BE55-C998B5D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AD61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6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D61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D6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D617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AD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D61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61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924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wins@psych.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D89D-020A-48A8-93AF-C7F85A60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1600</Words>
  <Characters>8481</Characters>
  <Application>Microsoft Office Word</Application>
  <DocSecurity>0</DocSecurity>
  <Lines>136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dotacji z budżetu Fundacji „Bratniak”</vt:lpstr>
    </vt:vector>
  </TitlesOfParts>
  <Company>bratniak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dotacji z budżetu Fundacji „Bratniak”</dc:title>
  <dc:creator>edyta</dc:creator>
  <cp:lastModifiedBy>Adrianna Wielgopolan</cp:lastModifiedBy>
  <cp:revision>5</cp:revision>
  <dcterms:created xsi:type="dcterms:W3CDTF">2025-02-05T13:56:00Z</dcterms:created>
  <dcterms:modified xsi:type="dcterms:W3CDTF">2025-02-06T11:31:00Z</dcterms:modified>
</cp:coreProperties>
</file>